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B9F9B" w14:textId="104B2A72"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Na podlagi 25. člena Zakona o delovnih razmerjih (Uradni list RS, št. </w:t>
      </w:r>
      <w:hyperlink r:id="rId7" w:tgtFrame="_blank" w:tooltip="Zakon o delovnih razmerjih (ZDR-1)" w:history="1">
        <w:r w:rsidR="00324C4D" w:rsidRPr="00324C4D">
          <w:rPr>
            <w:rFonts w:ascii="Segoe UI" w:hAnsi="Segoe UI" w:cs="Segoe UI"/>
            <w:sz w:val="22"/>
            <w:szCs w:val="22"/>
          </w:rPr>
          <w:t>21/13</w:t>
        </w:r>
      </w:hyperlink>
      <w:r w:rsidR="00324C4D" w:rsidRPr="00324C4D">
        <w:rPr>
          <w:rFonts w:ascii="Segoe UI" w:hAnsi="Segoe UI" w:cs="Segoe UI"/>
          <w:sz w:val="22"/>
          <w:szCs w:val="22"/>
        </w:rPr>
        <w:t xml:space="preserve">, </w:t>
      </w:r>
      <w:hyperlink r:id="rId8" w:tgtFrame="_blank" w:tooltip="Popravek Zakona o delovnih razmerjih" w:history="1">
        <w:r w:rsidR="00324C4D">
          <w:rPr>
            <w:rFonts w:ascii="Segoe UI" w:hAnsi="Segoe UI" w:cs="Segoe UI"/>
            <w:sz w:val="22"/>
            <w:szCs w:val="22"/>
          </w:rPr>
          <w:t>78/13-</w:t>
        </w:r>
        <w:r w:rsidR="00324C4D" w:rsidRPr="00324C4D">
          <w:rPr>
            <w:rFonts w:ascii="Segoe UI" w:hAnsi="Segoe UI" w:cs="Segoe UI"/>
            <w:sz w:val="22"/>
            <w:szCs w:val="22"/>
          </w:rPr>
          <w:t>popr.</w:t>
        </w:r>
      </w:hyperlink>
      <w:r w:rsidR="00324C4D" w:rsidRPr="00324C4D">
        <w:rPr>
          <w:rFonts w:ascii="Segoe UI" w:hAnsi="Segoe UI" w:cs="Segoe UI"/>
          <w:sz w:val="22"/>
          <w:szCs w:val="22"/>
        </w:rPr>
        <w:t xml:space="preserve">, </w:t>
      </w:r>
      <w:hyperlink r:id="rId9" w:tgtFrame="_blank" w:tooltip="Zakon o zaposlovanju, samozaposlovanju in delu tujcev" w:history="1">
        <w:r w:rsidR="00324C4D" w:rsidRPr="00324C4D">
          <w:rPr>
            <w:rFonts w:ascii="Segoe UI" w:hAnsi="Segoe UI" w:cs="Segoe UI"/>
            <w:sz w:val="22"/>
            <w:szCs w:val="22"/>
          </w:rPr>
          <w:t>47/15</w:t>
        </w:r>
      </w:hyperlink>
      <w:r w:rsidR="00324C4D">
        <w:rPr>
          <w:rFonts w:ascii="Segoe UI" w:hAnsi="Segoe UI" w:cs="Segoe UI"/>
          <w:sz w:val="22"/>
          <w:szCs w:val="22"/>
        </w:rPr>
        <w:t xml:space="preserve"> –</w:t>
      </w:r>
      <w:r w:rsidR="00324C4D" w:rsidRPr="00324C4D">
        <w:rPr>
          <w:rFonts w:ascii="Segoe UI" w:hAnsi="Segoe UI" w:cs="Segoe UI"/>
          <w:sz w:val="22"/>
          <w:szCs w:val="22"/>
        </w:rPr>
        <w:t xml:space="preserve">ZZSDT, </w:t>
      </w:r>
      <w:hyperlink r:id="rId10" w:tgtFrame="_blank" w:tooltip="Zakon o spremembah in dopolnitvah Pomorskega zakonika" w:history="1">
        <w:r w:rsidR="00324C4D" w:rsidRPr="00324C4D">
          <w:rPr>
            <w:rFonts w:ascii="Segoe UI" w:hAnsi="Segoe UI" w:cs="Segoe UI"/>
            <w:sz w:val="22"/>
            <w:szCs w:val="22"/>
          </w:rPr>
          <w:t>33/16</w:t>
        </w:r>
      </w:hyperlink>
      <w:r w:rsidR="00324C4D">
        <w:rPr>
          <w:rFonts w:ascii="Segoe UI" w:hAnsi="Segoe UI" w:cs="Segoe UI"/>
          <w:sz w:val="22"/>
          <w:szCs w:val="22"/>
        </w:rPr>
        <w:t>-</w:t>
      </w:r>
      <w:r w:rsidR="00324C4D" w:rsidRPr="00324C4D">
        <w:rPr>
          <w:rFonts w:ascii="Segoe UI" w:hAnsi="Segoe UI" w:cs="Segoe UI"/>
          <w:sz w:val="22"/>
          <w:szCs w:val="22"/>
        </w:rPr>
        <w:t xml:space="preserve">PZ-F, </w:t>
      </w:r>
      <w:hyperlink r:id="rId11" w:tgtFrame="_blank" w:tooltip="Zakon o dopolnitvah Zakona o delovnih razmerjih" w:history="1">
        <w:r w:rsidR="00324C4D" w:rsidRPr="00324C4D">
          <w:rPr>
            <w:rFonts w:ascii="Segoe UI" w:hAnsi="Segoe UI" w:cs="Segoe UI"/>
            <w:sz w:val="22"/>
            <w:szCs w:val="22"/>
          </w:rPr>
          <w:t>52/16</w:t>
        </w:r>
      </w:hyperlink>
      <w:r w:rsidR="00324C4D" w:rsidRPr="00324C4D">
        <w:rPr>
          <w:rFonts w:ascii="Segoe UI" w:hAnsi="Segoe UI" w:cs="Segoe UI"/>
          <w:sz w:val="22"/>
          <w:szCs w:val="22"/>
        </w:rPr>
        <w:t xml:space="preserve">, </w:t>
      </w:r>
      <w:hyperlink r:id="rId12" w:tgtFrame="_blank" w:tooltip="Odločba o razveljavitvi četrtega odstavka 88. člena Zakona o delovnih razmerjih in delni razveljavitvi sklepa Vrhovnega sodišča, sklepa Višjega delovnega in socialnega sodišča in sklepa Delovnega sodišča v Mariboru" w:history="1">
        <w:r w:rsidR="00324C4D" w:rsidRPr="00324C4D">
          <w:rPr>
            <w:rFonts w:ascii="Segoe UI" w:hAnsi="Segoe UI" w:cs="Segoe UI"/>
            <w:sz w:val="22"/>
            <w:szCs w:val="22"/>
          </w:rPr>
          <w:t>15/17</w:t>
        </w:r>
      </w:hyperlink>
      <w:r w:rsidR="00324C4D">
        <w:rPr>
          <w:rFonts w:ascii="Segoe UI" w:hAnsi="Segoe UI" w:cs="Segoe UI"/>
          <w:sz w:val="22"/>
          <w:szCs w:val="22"/>
        </w:rPr>
        <w:t>-</w:t>
      </w:r>
      <w:r w:rsidR="00324C4D" w:rsidRPr="00324C4D">
        <w:rPr>
          <w:rFonts w:ascii="Segoe UI" w:hAnsi="Segoe UI" w:cs="Segoe UI"/>
          <w:sz w:val="22"/>
          <w:szCs w:val="22"/>
        </w:rPr>
        <w:t>odl. US</w:t>
      </w:r>
      <w:r w:rsidR="007837D0">
        <w:rPr>
          <w:rFonts w:ascii="Segoe UI" w:hAnsi="Segoe UI" w:cs="Segoe UI"/>
          <w:sz w:val="22"/>
          <w:szCs w:val="22"/>
        </w:rPr>
        <w:t xml:space="preserve">, </w:t>
      </w:r>
      <w:hyperlink r:id="rId13" w:tgtFrame="_blank" w:tooltip="Zakon o poslovni skrivnosti" w:history="1">
        <w:r w:rsidR="00324C4D" w:rsidRPr="00324C4D">
          <w:rPr>
            <w:rFonts w:ascii="Segoe UI" w:hAnsi="Segoe UI" w:cs="Segoe UI"/>
            <w:sz w:val="22"/>
            <w:szCs w:val="22"/>
          </w:rPr>
          <w:t>22/19</w:t>
        </w:r>
      </w:hyperlink>
      <w:r w:rsidR="00324C4D" w:rsidRPr="00324C4D">
        <w:rPr>
          <w:rFonts w:ascii="Segoe UI" w:hAnsi="Segoe UI" w:cs="Segoe UI"/>
          <w:sz w:val="22"/>
          <w:szCs w:val="22"/>
        </w:rPr>
        <w:t xml:space="preserve"> – </w:t>
      </w:r>
      <w:proofErr w:type="spellStart"/>
      <w:r w:rsidR="00324C4D" w:rsidRPr="00324C4D">
        <w:rPr>
          <w:rFonts w:ascii="Segoe UI" w:hAnsi="Segoe UI" w:cs="Segoe UI"/>
          <w:sz w:val="22"/>
          <w:szCs w:val="22"/>
        </w:rPr>
        <w:t>ZPosS</w:t>
      </w:r>
      <w:proofErr w:type="spellEnd"/>
      <w:r w:rsidR="00725CD3">
        <w:rPr>
          <w:rFonts w:ascii="Segoe UI" w:hAnsi="Segoe UI" w:cs="Segoe UI"/>
          <w:sz w:val="22"/>
          <w:szCs w:val="22"/>
        </w:rPr>
        <w:t xml:space="preserve">, </w:t>
      </w:r>
      <w:hyperlink r:id="rId14" w:tgtFrame="_blank" w:tooltip="Zakon o poslovni skrivnosti" w:history="1"/>
      <w:hyperlink r:id="rId15" w:tgtFrame="_blank" w:tooltip="Zakon o dopolnitvi Zakona o delovnih razmerjih" w:history="1">
        <w:r w:rsidR="007837D0" w:rsidRPr="007837D0">
          <w:rPr>
            <w:rFonts w:ascii="Segoe UI" w:hAnsi="Segoe UI" w:cs="Segoe UI"/>
            <w:sz w:val="22"/>
            <w:szCs w:val="22"/>
          </w:rPr>
          <w:t>81/19</w:t>
        </w:r>
      </w:hyperlink>
      <w:r w:rsidR="000E529C">
        <w:rPr>
          <w:rFonts w:ascii="Segoe UI" w:hAnsi="Segoe UI" w:cs="Segoe UI"/>
          <w:sz w:val="22"/>
          <w:szCs w:val="22"/>
        </w:rPr>
        <w:t xml:space="preserve">, </w:t>
      </w:r>
      <w:hyperlink r:id="rId16" w:tgtFrame="_blank" w:tooltip="Zakon o interventnih ukrepih za pomoč pri omilitvi posledic drugega vala epidemije COVID-19" w:history="1">
        <w:r w:rsidR="007837D0" w:rsidRPr="007837D0">
          <w:rPr>
            <w:rFonts w:ascii="Segoe UI" w:hAnsi="Segoe UI" w:cs="Segoe UI"/>
            <w:sz w:val="22"/>
            <w:szCs w:val="22"/>
          </w:rPr>
          <w:t>203/20</w:t>
        </w:r>
      </w:hyperlink>
      <w:r w:rsidR="007837D0" w:rsidRPr="007837D0">
        <w:rPr>
          <w:rFonts w:ascii="Segoe UI" w:hAnsi="Segoe UI" w:cs="Segoe UI"/>
          <w:sz w:val="22"/>
          <w:szCs w:val="22"/>
        </w:rPr>
        <w:t xml:space="preserve"> – ZIUPOPDVE</w:t>
      </w:r>
      <w:r w:rsidR="000E529C" w:rsidRPr="000E529C">
        <w:rPr>
          <w:rFonts w:ascii="Segoe UI" w:hAnsi="Segoe UI" w:cs="Segoe UI"/>
          <w:sz w:val="22"/>
          <w:szCs w:val="22"/>
        </w:rPr>
        <w:t>, </w:t>
      </w:r>
      <w:hyperlink r:id="rId17" w:tgtFrame="_blank" w:tooltip="Zakon o spremembah in dopolnitvah Zakona o čezmejnem izvajanju storitev" w:history="1">
        <w:r w:rsidR="000E529C" w:rsidRPr="000E529C">
          <w:rPr>
            <w:rFonts w:ascii="Segoe UI" w:hAnsi="Segoe UI" w:cs="Segoe UI"/>
            <w:sz w:val="22"/>
            <w:szCs w:val="22"/>
          </w:rPr>
          <w:t>119/21</w:t>
        </w:r>
      </w:hyperlink>
      <w:r w:rsidR="000E529C" w:rsidRPr="000E529C">
        <w:rPr>
          <w:rFonts w:ascii="Segoe UI" w:hAnsi="Segoe UI" w:cs="Segoe UI"/>
          <w:sz w:val="22"/>
          <w:szCs w:val="22"/>
        </w:rPr>
        <w:t xml:space="preserve"> – </w:t>
      </w:r>
      <w:proofErr w:type="spellStart"/>
      <w:r w:rsidR="000E529C" w:rsidRPr="000E529C">
        <w:rPr>
          <w:rFonts w:ascii="Segoe UI" w:hAnsi="Segoe UI" w:cs="Segoe UI"/>
          <w:sz w:val="22"/>
          <w:szCs w:val="22"/>
        </w:rPr>
        <w:t>ZČmIS</w:t>
      </w:r>
      <w:proofErr w:type="spellEnd"/>
      <w:r w:rsidR="000E529C" w:rsidRPr="000E529C">
        <w:rPr>
          <w:rFonts w:ascii="Segoe UI" w:hAnsi="Segoe UI" w:cs="Segoe UI"/>
          <w:sz w:val="22"/>
          <w:szCs w:val="22"/>
        </w:rPr>
        <w:t>-A, </w:t>
      </w:r>
      <w:hyperlink r:id="rId18" w:tgtFrame="_blank" w:tooltip="Odločba o razveljavitvi tretjega, četrtega in petega odstavka 89. člena Zakona o delovnih razmerjih ter 156.a člena Zakona o javnih uslužbencih" w:history="1">
        <w:r w:rsidR="000E529C" w:rsidRPr="000E529C">
          <w:rPr>
            <w:rFonts w:ascii="Segoe UI" w:hAnsi="Segoe UI" w:cs="Segoe UI"/>
            <w:sz w:val="22"/>
            <w:szCs w:val="22"/>
          </w:rPr>
          <w:t>202/21</w:t>
        </w:r>
      </w:hyperlink>
      <w:r w:rsidR="000E529C" w:rsidRPr="000E529C">
        <w:rPr>
          <w:rFonts w:ascii="Segoe UI" w:hAnsi="Segoe UI" w:cs="Segoe UI"/>
          <w:sz w:val="22"/>
          <w:szCs w:val="22"/>
        </w:rPr>
        <w:t xml:space="preserve"> – </w:t>
      </w:r>
      <w:proofErr w:type="spellStart"/>
      <w:r w:rsidR="000E529C" w:rsidRPr="000E529C">
        <w:rPr>
          <w:rFonts w:ascii="Segoe UI" w:hAnsi="Segoe UI" w:cs="Segoe UI"/>
          <w:sz w:val="22"/>
          <w:szCs w:val="22"/>
        </w:rPr>
        <w:t>odl</w:t>
      </w:r>
      <w:proofErr w:type="spellEnd"/>
      <w:r w:rsidR="000E529C" w:rsidRPr="000E529C">
        <w:rPr>
          <w:rFonts w:ascii="Segoe UI" w:hAnsi="Segoe UI" w:cs="Segoe UI"/>
          <w:sz w:val="22"/>
          <w:szCs w:val="22"/>
        </w:rPr>
        <w:t>. US, </w:t>
      </w:r>
      <w:hyperlink r:id="rId19" w:tgtFrame="_blank" w:tooltip="Zakon o spremembah Zakona o delovnih razmerjih" w:history="1">
        <w:r w:rsidR="000E529C" w:rsidRPr="000E529C">
          <w:rPr>
            <w:rFonts w:ascii="Segoe UI" w:hAnsi="Segoe UI" w:cs="Segoe UI"/>
            <w:sz w:val="22"/>
            <w:szCs w:val="22"/>
          </w:rPr>
          <w:t>15/22</w:t>
        </w:r>
      </w:hyperlink>
      <w:r w:rsidR="004538B8">
        <w:rPr>
          <w:rFonts w:ascii="Segoe UI" w:hAnsi="Segoe UI" w:cs="Segoe UI"/>
          <w:sz w:val="22"/>
          <w:szCs w:val="22"/>
        </w:rPr>
        <w:t>,</w:t>
      </w:r>
      <w:r w:rsidR="000E529C" w:rsidRPr="000E529C">
        <w:rPr>
          <w:rFonts w:ascii="Segoe UI" w:hAnsi="Segoe UI" w:cs="Segoe UI"/>
          <w:sz w:val="22"/>
          <w:szCs w:val="22"/>
        </w:rPr>
        <w:t> </w:t>
      </w:r>
      <w:hyperlink r:id="rId20" w:tgtFrame="_blank" w:tooltip="Zakon za urejanje položaja študentov" w:history="1">
        <w:r w:rsidR="000E529C" w:rsidRPr="000E529C">
          <w:rPr>
            <w:rFonts w:ascii="Segoe UI" w:hAnsi="Segoe UI" w:cs="Segoe UI"/>
            <w:sz w:val="22"/>
            <w:szCs w:val="22"/>
          </w:rPr>
          <w:t>54/22</w:t>
        </w:r>
      </w:hyperlink>
      <w:r w:rsidR="000E529C" w:rsidRPr="000E529C">
        <w:rPr>
          <w:rFonts w:ascii="Segoe UI" w:hAnsi="Segoe UI" w:cs="Segoe UI"/>
          <w:sz w:val="22"/>
          <w:szCs w:val="22"/>
        </w:rPr>
        <w:t> – ZUPŠ-1</w:t>
      </w:r>
      <w:r w:rsidR="004538B8">
        <w:rPr>
          <w:rFonts w:ascii="Segoe UI" w:hAnsi="Segoe UI" w:cs="Segoe UI"/>
          <w:sz w:val="22"/>
          <w:szCs w:val="22"/>
        </w:rPr>
        <w:t>,</w:t>
      </w:r>
      <w:r w:rsidR="004538B8" w:rsidRPr="004538B8">
        <w:rPr>
          <w:rFonts w:ascii="Segoe UI" w:hAnsi="Segoe UI" w:cs="Segoe UI"/>
          <w:sz w:val="22"/>
          <w:szCs w:val="22"/>
        </w:rPr>
        <w:t> </w:t>
      </w:r>
      <w:hyperlink r:id="rId21" w:tgtFrame="_blank" w:tooltip="Zakon o spremembah in dopolnitvah Zakona o delovnih razmerjih (ZDR-1D)" w:history="1">
        <w:r w:rsidR="004538B8" w:rsidRPr="004538B8">
          <w:rPr>
            <w:rFonts w:ascii="Segoe UI" w:hAnsi="Segoe UI" w:cs="Segoe UI"/>
            <w:sz w:val="22"/>
            <w:szCs w:val="22"/>
          </w:rPr>
          <w:t>114/23</w:t>
        </w:r>
      </w:hyperlink>
      <w:r w:rsidR="004538B8" w:rsidRPr="004538B8">
        <w:rPr>
          <w:rFonts w:ascii="Segoe UI" w:hAnsi="Segoe UI" w:cs="Segoe UI"/>
          <w:sz w:val="22"/>
          <w:szCs w:val="22"/>
        </w:rPr>
        <w:t>, </w:t>
      </w:r>
      <w:hyperlink r:id="rId22" w:tgtFrame="_blank" w:tooltip="Zakon o interventnih ukrepih na področju zdravstva, dela in sociale ter z zdravstvom povezanih vsebin (ZIUZDS)" w:history="1">
        <w:r w:rsidR="004538B8" w:rsidRPr="004538B8">
          <w:rPr>
            <w:rFonts w:ascii="Segoe UI" w:hAnsi="Segoe UI" w:cs="Segoe UI"/>
            <w:sz w:val="22"/>
            <w:szCs w:val="22"/>
          </w:rPr>
          <w:t>136/23</w:t>
        </w:r>
      </w:hyperlink>
      <w:r w:rsidR="004538B8" w:rsidRPr="004538B8">
        <w:rPr>
          <w:rFonts w:ascii="Segoe UI" w:hAnsi="Segoe UI" w:cs="Segoe UI"/>
          <w:sz w:val="22"/>
          <w:szCs w:val="22"/>
        </w:rPr>
        <w:t> – ZIUZDS in </w:t>
      </w:r>
      <w:hyperlink r:id="rId23" w:tgtFrame="_blank" w:tooltip="Zakon o spremembah in dopolnitvah Zakona o urejanju trga dela (ZUTD-I)" w:history="1">
        <w:r w:rsidR="004538B8" w:rsidRPr="004538B8">
          <w:rPr>
            <w:rFonts w:ascii="Segoe UI" w:hAnsi="Segoe UI" w:cs="Segoe UI"/>
            <w:sz w:val="22"/>
            <w:szCs w:val="22"/>
          </w:rPr>
          <w:t>70/25</w:t>
        </w:r>
      </w:hyperlink>
      <w:r w:rsidR="004538B8" w:rsidRPr="004538B8">
        <w:rPr>
          <w:rFonts w:ascii="Segoe UI" w:hAnsi="Segoe UI" w:cs="Segoe UI"/>
          <w:sz w:val="22"/>
          <w:szCs w:val="22"/>
        </w:rPr>
        <w:t> – ZUTD-I</w:t>
      </w:r>
      <w:r w:rsidRPr="008C4FDF">
        <w:rPr>
          <w:rFonts w:ascii="Segoe UI" w:hAnsi="Segoe UI" w:cs="Segoe UI"/>
          <w:sz w:val="22"/>
          <w:szCs w:val="22"/>
        </w:rPr>
        <w:t>) </w:t>
      </w:r>
      <w:r w:rsidRPr="007837D0">
        <w:rPr>
          <w:rFonts w:ascii="Segoe UI" w:hAnsi="Segoe UI" w:cs="Segoe UI"/>
          <w:sz w:val="22"/>
          <w:szCs w:val="22"/>
        </w:rPr>
        <w:t xml:space="preserve">OBČINA DOMŽALE, Ljubljanska </w:t>
      </w:r>
      <w:r w:rsidR="00324C4D" w:rsidRPr="007837D0">
        <w:rPr>
          <w:rFonts w:ascii="Segoe UI" w:hAnsi="Segoe UI" w:cs="Segoe UI"/>
          <w:sz w:val="22"/>
          <w:szCs w:val="22"/>
        </w:rPr>
        <w:t xml:space="preserve">cesta </w:t>
      </w:r>
      <w:r w:rsidRPr="007837D0">
        <w:rPr>
          <w:rFonts w:ascii="Segoe UI" w:hAnsi="Segoe UI" w:cs="Segoe UI"/>
          <w:sz w:val="22"/>
          <w:szCs w:val="22"/>
        </w:rPr>
        <w:t>69, Domžale</w:t>
      </w:r>
      <w:r w:rsidR="005A3AE3">
        <w:rPr>
          <w:rFonts w:ascii="Segoe UI" w:hAnsi="Segoe UI" w:cs="Segoe UI"/>
          <w:sz w:val="22"/>
          <w:szCs w:val="22"/>
        </w:rPr>
        <w:t>,</w:t>
      </w:r>
      <w:r w:rsidRPr="008C4FDF">
        <w:rPr>
          <w:rFonts w:ascii="Segoe UI" w:hAnsi="Segoe UI" w:cs="Segoe UI"/>
          <w:sz w:val="22"/>
          <w:szCs w:val="22"/>
        </w:rPr>
        <w:t xml:space="preserve"> objavlja javni razpis za zasedbo prostega strokovno tehničnega delovnega mesta</w:t>
      </w:r>
    </w:p>
    <w:p w14:paraId="2F56A77F" w14:textId="77777777" w:rsidR="00BE145E" w:rsidRPr="008C4FDF" w:rsidRDefault="00BE145E" w:rsidP="00BE145E">
      <w:pPr>
        <w:jc w:val="both"/>
        <w:rPr>
          <w:rFonts w:ascii="Segoe UI" w:hAnsi="Segoe UI" w:cs="Segoe UI"/>
          <w:sz w:val="22"/>
          <w:szCs w:val="22"/>
        </w:rPr>
      </w:pPr>
    </w:p>
    <w:p w14:paraId="06905E15" w14:textId="3E65CD9F" w:rsidR="005A2122" w:rsidRPr="00900E44" w:rsidRDefault="008F5EB4" w:rsidP="008F5EB4">
      <w:pPr>
        <w:keepNext/>
        <w:overflowPunct w:val="0"/>
        <w:autoSpaceDE w:val="0"/>
        <w:autoSpaceDN w:val="0"/>
        <w:adjustRightInd w:val="0"/>
        <w:ind w:left="2832"/>
        <w:textAlignment w:val="baseline"/>
        <w:outlineLvl w:val="2"/>
        <w:rPr>
          <w:rFonts w:ascii="Segoe UI" w:hAnsi="Segoe UI" w:cs="Segoe UI"/>
          <w:b/>
          <w:sz w:val="22"/>
          <w:szCs w:val="22"/>
        </w:rPr>
      </w:pPr>
      <w:bookmarkStart w:id="0" w:name="_Hlk219719061"/>
      <w:r>
        <w:rPr>
          <w:rFonts w:ascii="Segoe UI" w:hAnsi="Segoe UI" w:cs="Segoe UI"/>
          <w:b/>
          <w:sz w:val="22"/>
          <w:szCs w:val="22"/>
        </w:rPr>
        <w:t xml:space="preserve">         </w:t>
      </w:r>
      <w:r w:rsidR="005A2122" w:rsidRPr="00900E44">
        <w:rPr>
          <w:rFonts w:ascii="Segoe UI" w:hAnsi="Segoe UI" w:cs="Segoe UI"/>
          <w:b/>
          <w:sz w:val="22"/>
          <w:szCs w:val="22"/>
        </w:rPr>
        <w:t>TEHNIČNI DELAVEC V (I)</w:t>
      </w:r>
    </w:p>
    <w:bookmarkEnd w:id="0"/>
    <w:p w14:paraId="05AFDE63" w14:textId="656B7B89" w:rsidR="00B108E7" w:rsidRDefault="00D4224E" w:rsidP="008F5EB4">
      <w:pPr>
        <w:jc w:val="center"/>
        <w:rPr>
          <w:rFonts w:ascii="Segoe UI" w:hAnsi="Segoe UI" w:cs="Segoe UI"/>
          <w:b/>
          <w:bCs/>
          <w:sz w:val="22"/>
          <w:szCs w:val="22"/>
        </w:rPr>
      </w:pPr>
      <w:r w:rsidRPr="00D4224E">
        <w:rPr>
          <w:rFonts w:ascii="Segoe UI" w:hAnsi="Segoe UI" w:cs="Segoe UI"/>
          <w:b/>
          <w:bCs/>
          <w:sz w:val="22"/>
          <w:szCs w:val="22"/>
        </w:rPr>
        <w:t xml:space="preserve">V SLUŽBI ZA </w:t>
      </w:r>
      <w:r w:rsidR="004375F9">
        <w:rPr>
          <w:rFonts w:ascii="Segoe UI" w:hAnsi="Segoe UI" w:cs="Segoe UI"/>
          <w:b/>
          <w:bCs/>
          <w:sz w:val="22"/>
          <w:szCs w:val="22"/>
        </w:rPr>
        <w:t>TURIZEM</w:t>
      </w:r>
    </w:p>
    <w:p w14:paraId="59C79032" w14:textId="77777777" w:rsidR="00E86842" w:rsidRDefault="00E86842" w:rsidP="005A2122">
      <w:pPr>
        <w:rPr>
          <w:rFonts w:ascii="Segoe UI" w:hAnsi="Segoe UI" w:cs="Segoe UI"/>
          <w:sz w:val="22"/>
          <w:szCs w:val="22"/>
        </w:rPr>
      </w:pPr>
    </w:p>
    <w:p w14:paraId="46F3300A" w14:textId="77777777" w:rsidR="00B108E7" w:rsidRDefault="00B108E7" w:rsidP="007837D0">
      <w:pPr>
        <w:rPr>
          <w:rFonts w:ascii="Segoe UI" w:hAnsi="Segoe UI" w:cs="Segoe UI"/>
          <w:sz w:val="22"/>
          <w:szCs w:val="22"/>
        </w:rPr>
      </w:pPr>
    </w:p>
    <w:p w14:paraId="7A86D2AF" w14:textId="77777777" w:rsidR="008C4FDF" w:rsidRPr="005A3AE3" w:rsidRDefault="00BE145E" w:rsidP="007837D0">
      <w:pPr>
        <w:rPr>
          <w:rFonts w:ascii="Segoe UI" w:hAnsi="Segoe UI" w:cs="Segoe UI"/>
          <w:sz w:val="22"/>
          <w:szCs w:val="22"/>
        </w:rPr>
      </w:pPr>
      <w:r w:rsidRPr="008C4FDF">
        <w:rPr>
          <w:rFonts w:ascii="Segoe UI" w:hAnsi="Segoe UI" w:cs="Segoe UI"/>
          <w:sz w:val="22"/>
          <w:szCs w:val="22"/>
        </w:rPr>
        <w:t xml:space="preserve">z naslednjimi </w:t>
      </w:r>
      <w:r w:rsidRPr="005A3AE3">
        <w:rPr>
          <w:rFonts w:ascii="Segoe UI" w:hAnsi="Segoe UI" w:cs="Segoe UI"/>
          <w:sz w:val="22"/>
          <w:szCs w:val="22"/>
        </w:rPr>
        <w:t>zahtevanimi pogoji:</w:t>
      </w:r>
      <w:r w:rsidR="008C4FDF" w:rsidRPr="005A3AE3">
        <w:rPr>
          <w:rFonts w:ascii="Segoe UI" w:hAnsi="Segoe UI" w:cs="Segoe UI"/>
          <w:sz w:val="22"/>
          <w:szCs w:val="22"/>
        </w:rPr>
        <w:t xml:space="preserve"> </w:t>
      </w:r>
    </w:p>
    <w:p w14:paraId="4AF7453D" w14:textId="2296BDA8" w:rsidR="005A2122" w:rsidRPr="005A2122" w:rsidRDefault="005A3AE3" w:rsidP="005A2122">
      <w:pPr>
        <w:pStyle w:val="Odstavekseznama"/>
        <w:numPr>
          <w:ilvl w:val="0"/>
          <w:numId w:val="17"/>
        </w:numPr>
        <w:autoSpaceDE w:val="0"/>
        <w:autoSpaceDN w:val="0"/>
        <w:adjustRightInd w:val="0"/>
        <w:ind w:left="426" w:hanging="284"/>
        <w:jc w:val="both"/>
        <w:rPr>
          <w:rFonts w:ascii="Segoe UI" w:hAnsi="Segoe UI" w:cs="Segoe UI"/>
          <w:sz w:val="22"/>
          <w:szCs w:val="22"/>
        </w:rPr>
      </w:pPr>
      <w:r w:rsidRPr="005A2122">
        <w:rPr>
          <w:rFonts w:ascii="Segoe UI" w:hAnsi="Segoe UI" w:cs="Segoe UI"/>
          <w:sz w:val="22"/>
          <w:szCs w:val="22"/>
        </w:rPr>
        <w:t xml:space="preserve">končano </w:t>
      </w:r>
      <w:r w:rsidR="005A2122" w:rsidRPr="005A2122">
        <w:rPr>
          <w:rFonts w:ascii="Segoe UI" w:hAnsi="Segoe UI" w:cs="Segoe UI"/>
          <w:sz w:val="22"/>
          <w:szCs w:val="22"/>
        </w:rPr>
        <w:t>15001 Srednje tehniško in drugo strokovno izobraževanje/srednja</w:t>
      </w:r>
      <w:r w:rsidR="005A2122">
        <w:rPr>
          <w:rFonts w:ascii="Segoe UI" w:hAnsi="Segoe UI" w:cs="Segoe UI"/>
          <w:sz w:val="22"/>
          <w:szCs w:val="22"/>
        </w:rPr>
        <w:t xml:space="preserve"> s</w:t>
      </w:r>
      <w:r w:rsidR="005A2122" w:rsidRPr="005A2122">
        <w:rPr>
          <w:rFonts w:ascii="Segoe UI" w:hAnsi="Segoe UI" w:cs="Segoe UI"/>
          <w:sz w:val="22"/>
          <w:szCs w:val="22"/>
        </w:rPr>
        <w:t>trokovna izobrazba</w:t>
      </w:r>
      <w:r w:rsidR="005A2122" w:rsidRPr="005A2122">
        <w:rPr>
          <w:rFonts w:ascii="Segoe UI" w:hAnsi="Segoe UI" w:cs="Segoe UI"/>
          <w:sz w:val="22"/>
          <w:szCs w:val="22"/>
        </w:rPr>
        <w:t xml:space="preserve"> oziroma </w:t>
      </w:r>
      <w:r w:rsidR="005A2122" w:rsidRPr="005A2122">
        <w:rPr>
          <w:rFonts w:ascii="Segoe UI" w:hAnsi="Segoe UI" w:cs="Segoe UI"/>
          <w:sz w:val="22"/>
          <w:szCs w:val="22"/>
        </w:rPr>
        <w:t>15002 Srednje splošno izobraževanje/srednja splošna izobrazba</w:t>
      </w:r>
      <w:r w:rsidR="005A2122">
        <w:rPr>
          <w:rFonts w:ascii="Segoe UI" w:hAnsi="Segoe UI" w:cs="Segoe UI"/>
          <w:sz w:val="22"/>
          <w:szCs w:val="22"/>
        </w:rPr>
        <w:t>,</w:t>
      </w:r>
      <w:r w:rsidR="005A2122" w:rsidRPr="005A2122">
        <w:rPr>
          <w:rFonts w:ascii="Segoe UI" w:hAnsi="Segoe UI" w:cs="Segoe UI"/>
          <w:sz w:val="22"/>
          <w:szCs w:val="22"/>
        </w:rPr>
        <w:t xml:space="preserve"> </w:t>
      </w:r>
    </w:p>
    <w:p w14:paraId="3682F281" w14:textId="2EEE4480" w:rsidR="00BE145E" w:rsidRPr="005A2122" w:rsidRDefault="005A2122" w:rsidP="005A2122">
      <w:pPr>
        <w:pStyle w:val="Odstavekseznama"/>
        <w:numPr>
          <w:ilvl w:val="0"/>
          <w:numId w:val="17"/>
        </w:numPr>
        <w:ind w:left="426" w:hanging="284"/>
        <w:jc w:val="both"/>
        <w:rPr>
          <w:rFonts w:ascii="Segoe UI" w:hAnsi="Segoe UI" w:cs="Segoe UI"/>
          <w:sz w:val="22"/>
          <w:szCs w:val="22"/>
        </w:rPr>
      </w:pPr>
      <w:r>
        <w:rPr>
          <w:rFonts w:ascii="Segoe UI" w:hAnsi="Segoe UI" w:cs="Segoe UI"/>
          <w:sz w:val="22"/>
          <w:szCs w:val="22"/>
        </w:rPr>
        <w:t>6 m</w:t>
      </w:r>
      <w:r w:rsidR="00C971D6" w:rsidRPr="005A2122">
        <w:rPr>
          <w:rFonts w:ascii="Segoe UI" w:hAnsi="Segoe UI" w:cs="Segoe UI"/>
          <w:sz w:val="22"/>
          <w:szCs w:val="22"/>
        </w:rPr>
        <w:t xml:space="preserve">esecev </w:t>
      </w:r>
      <w:r w:rsidR="00BE145E" w:rsidRPr="005A2122">
        <w:rPr>
          <w:rFonts w:ascii="Segoe UI" w:hAnsi="Segoe UI" w:cs="Segoe UI"/>
          <w:sz w:val="22"/>
          <w:szCs w:val="22"/>
        </w:rPr>
        <w:t>delovnih izkušenj,</w:t>
      </w:r>
    </w:p>
    <w:p w14:paraId="589E1BC6" w14:textId="77777777" w:rsidR="00725CD3" w:rsidRPr="00961AE7" w:rsidRDefault="00BE145E" w:rsidP="005A2122">
      <w:pPr>
        <w:pStyle w:val="Odstavekseznama"/>
        <w:numPr>
          <w:ilvl w:val="0"/>
          <w:numId w:val="17"/>
        </w:numPr>
        <w:ind w:left="426" w:hanging="284"/>
        <w:rPr>
          <w:rFonts w:ascii="Segoe UI" w:hAnsi="Segoe UI" w:cs="Segoe UI"/>
          <w:sz w:val="22"/>
          <w:szCs w:val="22"/>
        </w:rPr>
      </w:pPr>
      <w:r w:rsidRPr="00C01B90">
        <w:rPr>
          <w:rFonts w:ascii="Segoe UI" w:hAnsi="Segoe UI" w:cs="Segoe UI"/>
          <w:sz w:val="22"/>
          <w:szCs w:val="22"/>
        </w:rPr>
        <w:t>aktivno znanje slovenskega jezika</w:t>
      </w:r>
      <w:r w:rsidR="00C66E38" w:rsidRPr="00961AE7">
        <w:rPr>
          <w:rFonts w:ascii="Segoe UI" w:hAnsi="Segoe UI" w:cs="Segoe UI"/>
          <w:sz w:val="22"/>
          <w:szCs w:val="22"/>
        </w:rPr>
        <w:t>.</w:t>
      </w:r>
    </w:p>
    <w:p w14:paraId="449C5DC3" w14:textId="77777777" w:rsidR="00BE145E" w:rsidRPr="00725CD3" w:rsidRDefault="00BE145E" w:rsidP="005A2122">
      <w:pPr>
        <w:pStyle w:val="Odstavekseznama"/>
        <w:ind w:left="426" w:hanging="284"/>
        <w:rPr>
          <w:rFonts w:ascii="Segoe UI" w:hAnsi="Segoe UI" w:cs="Segoe UI"/>
          <w:sz w:val="22"/>
          <w:szCs w:val="22"/>
          <w:lang w:eastAsia="sl-SI"/>
        </w:rPr>
      </w:pPr>
    </w:p>
    <w:p w14:paraId="09F63662" w14:textId="77777777" w:rsidR="00F9357B" w:rsidRPr="002D33F3" w:rsidRDefault="00F9357B" w:rsidP="00F9357B">
      <w:pPr>
        <w:spacing w:line="260" w:lineRule="exact"/>
        <w:jc w:val="both"/>
        <w:rPr>
          <w:rFonts w:ascii="Segoe UI" w:hAnsi="Segoe UI" w:cs="Segoe UI"/>
          <w:iCs/>
          <w:sz w:val="22"/>
          <w:szCs w:val="22"/>
          <w:lang w:eastAsia="en-US"/>
        </w:rPr>
      </w:pPr>
      <w:r w:rsidRPr="002D33F3">
        <w:rPr>
          <w:rFonts w:ascii="Segoe UI" w:hAnsi="Segoe UI" w:cs="Segoe UI"/>
          <w:iCs/>
          <w:sz w:val="22"/>
          <w:szCs w:val="22"/>
          <w:lang w:eastAsia="en-US"/>
        </w:rPr>
        <w:t xml:space="preserve">Kot delovne izkušnje se šteje delovna doba na delovnem mestu, za katero se zahteva ista raven izobrazbe, in čas pripravništva na isti ravni izobrazbe, ne glede na to, ali je bila pogodba o zaposlitvi sklenjena oziroma pripravništvo opravljeno pri istem ali pri drugem delodajalcu. Za delovne izkušnje se štejejo tudi delovne izkušnje, ki jih je oseba pridobila z opravljanjem del na delovnem mestu, za katero se zahteva za eno raven nižja izobrazba, razen pripravništva na takem delovnem mestu. Kot delovne izkušnje se upošteva tudi delo brez sklenjene pogodbe o zaposlitvi na enaki stopnji zahtevnosti, kot je delovno mesto, za katero oseba kandidira. Delovne izkušnje se dokazujejo s pogodbo o zaposlitvi oziroma z verodostojno listino, iz katerih sta razvidna obdobje opravljanja in zahtevnost dela ter raven izobrazbe, ki se zahteva za opravljanje tega dela. </w:t>
      </w:r>
    </w:p>
    <w:p w14:paraId="68252F6D" w14:textId="77777777" w:rsidR="00BE145E" w:rsidRPr="00E21E37" w:rsidRDefault="00BE145E" w:rsidP="00BE145E">
      <w:pPr>
        <w:jc w:val="both"/>
        <w:rPr>
          <w:rFonts w:ascii="Segoe UI" w:hAnsi="Segoe UI" w:cs="Segoe UI"/>
          <w:sz w:val="22"/>
          <w:szCs w:val="22"/>
        </w:rPr>
      </w:pPr>
    </w:p>
    <w:p w14:paraId="759963C7"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Okvirna vsebina dela:</w:t>
      </w:r>
    </w:p>
    <w:p w14:paraId="1839D19F" w14:textId="77777777" w:rsidR="005A2122" w:rsidRPr="00900E44" w:rsidRDefault="005A2122" w:rsidP="005A2122">
      <w:pPr>
        <w:numPr>
          <w:ilvl w:val="0"/>
          <w:numId w:val="25"/>
        </w:numPr>
        <w:jc w:val="both"/>
        <w:rPr>
          <w:rFonts w:ascii="Segoe UI" w:hAnsi="Segoe UI" w:cs="Segoe UI"/>
          <w:sz w:val="22"/>
          <w:szCs w:val="22"/>
        </w:rPr>
      </w:pPr>
      <w:r w:rsidRPr="00900E44">
        <w:rPr>
          <w:rFonts w:ascii="Segoe UI" w:eastAsiaTheme="minorHAnsi" w:hAnsi="Segoe UI" w:cs="Segoe UI"/>
          <w:sz w:val="22"/>
          <w:szCs w:val="22"/>
          <w:lang w:eastAsia="en-US"/>
        </w:rPr>
        <w:t>sodelovanje pri vzdrževalnih in investicijskih delih,</w:t>
      </w:r>
    </w:p>
    <w:p w14:paraId="7D2B6E2A"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opravljanje nalog v zvezi s tekočim vzdrževanjem objektov in naprav,</w:t>
      </w:r>
    </w:p>
    <w:p w14:paraId="062E4450"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opravljanje manjših popravil na objektih, napravah in opremi,</w:t>
      </w:r>
    </w:p>
    <w:p w14:paraId="37FF58B3"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 xml:space="preserve">obveščanje o stanju naprav, opreme in potrebi po večjih popravilih, </w:t>
      </w:r>
    </w:p>
    <w:p w14:paraId="59FAA83D"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 xml:space="preserve">urejanje okolice in objektov, </w:t>
      </w:r>
    </w:p>
    <w:p w14:paraId="00150481"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nabavljanje in izdajanje drobnega inventarja in pisarniškega materiala,</w:t>
      </w:r>
    </w:p>
    <w:p w14:paraId="415A8242"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 xml:space="preserve">vodenje skladišča drobnega inventarja in pisarniškega materiala vodenje evidenc, </w:t>
      </w:r>
    </w:p>
    <w:p w14:paraId="4843FD10" w14:textId="77777777" w:rsidR="005A2122" w:rsidRPr="00900E44" w:rsidRDefault="005A2122" w:rsidP="005A2122">
      <w:pPr>
        <w:numPr>
          <w:ilvl w:val="0"/>
          <w:numId w:val="25"/>
        </w:numPr>
        <w:jc w:val="both"/>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vodenje evidenc,</w:t>
      </w:r>
    </w:p>
    <w:p w14:paraId="7350232E" w14:textId="77777777" w:rsidR="005A2122" w:rsidRPr="00900E44" w:rsidRDefault="005A2122" w:rsidP="005A2122">
      <w:pPr>
        <w:numPr>
          <w:ilvl w:val="0"/>
          <w:numId w:val="25"/>
        </w:numPr>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pomožna opravila za izvedbo dogodkov,</w:t>
      </w:r>
    </w:p>
    <w:p w14:paraId="646289C7" w14:textId="77777777" w:rsidR="005A2122" w:rsidRPr="00900E44" w:rsidRDefault="005A2122" w:rsidP="005A2122">
      <w:pPr>
        <w:numPr>
          <w:ilvl w:val="0"/>
          <w:numId w:val="25"/>
        </w:numPr>
        <w:rPr>
          <w:rFonts w:ascii="Segoe UI" w:eastAsiaTheme="minorHAnsi" w:hAnsi="Segoe UI" w:cs="Segoe UI"/>
          <w:sz w:val="22"/>
          <w:szCs w:val="22"/>
          <w:lang w:eastAsia="en-US"/>
        </w:rPr>
      </w:pPr>
      <w:r w:rsidRPr="00900E44">
        <w:rPr>
          <w:rFonts w:ascii="Segoe UI" w:eastAsiaTheme="minorHAnsi" w:hAnsi="Segoe UI" w:cs="Segoe UI"/>
          <w:sz w:val="22"/>
          <w:szCs w:val="22"/>
          <w:lang w:eastAsia="en-US"/>
        </w:rPr>
        <w:t>razna podporna opravila,</w:t>
      </w:r>
    </w:p>
    <w:p w14:paraId="6668DB58" w14:textId="334C910D" w:rsidR="00C971D6" w:rsidRPr="005A2122" w:rsidRDefault="005A2122" w:rsidP="005A2122">
      <w:pPr>
        <w:pStyle w:val="Odstavekseznama"/>
        <w:numPr>
          <w:ilvl w:val="0"/>
          <w:numId w:val="25"/>
        </w:numPr>
        <w:jc w:val="both"/>
        <w:rPr>
          <w:rFonts w:ascii="Segoe UI" w:hAnsi="Segoe UI" w:cs="Segoe UI"/>
          <w:sz w:val="22"/>
          <w:szCs w:val="22"/>
        </w:rPr>
      </w:pPr>
      <w:r w:rsidRPr="005A2122">
        <w:rPr>
          <w:rFonts w:ascii="Segoe UI" w:eastAsiaTheme="minorHAnsi" w:hAnsi="Segoe UI" w:cs="Segoe UI"/>
          <w:sz w:val="22"/>
          <w:szCs w:val="22"/>
        </w:rPr>
        <w:t>druga dela po nalogu predstojnika.</w:t>
      </w:r>
    </w:p>
    <w:p w14:paraId="40072F48" w14:textId="77777777" w:rsidR="005A2122" w:rsidRDefault="005A2122" w:rsidP="008C4FDF">
      <w:pPr>
        <w:jc w:val="both"/>
        <w:rPr>
          <w:rFonts w:ascii="Segoe UI" w:hAnsi="Segoe UI" w:cs="Segoe UI"/>
          <w:sz w:val="22"/>
          <w:szCs w:val="22"/>
        </w:rPr>
      </w:pPr>
    </w:p>
    <w:p w14:paraId="662E244D" w14:textId="3F611B9B" w:rsidR="00F9357B" w:rsidRPr="002D33F3" w:rsidRDefault="00F9357B" w:rsidP="00F9357B">
      <w:pPr>
        <w:jc w:val="both"/>
        <w:rPr>
          <w:rFonts w:ascii="Segoe UI" w:hAnsi="Segoe UI" w:cs="Segoe UI"/>
          <w:sz w:val="22"/>
          <w:szCs w:val="22"/>
        </w:rPr>
      </w:pPr>
      <w:r w:rsidRPr="002D33F3">
        <w:rPr>
          <w:rFonts w:ascii="Segoe UI" w:hAnsi="Segoe UI" w:cs="Segoe UI"/>
          <w:sz w:val="22"/>
          <w:szCs w:val="22"/>
        </w:rPr>
        <w:t xml:space="preserve">Prijava mora </w:t>
      </w:r>
      <w:r>
        <w:rPr>
          <w:rFonts w:ascii="Segoe UI" w:hAnsi="Segoe UI" w:cs="Segoe UI"/>
          <w:sz w:val="22"/>
          <w:szCs w:val="22"/>
        </w:rPr>
        <w:t xml:space="preserve">biti oddana na obrazcu VLOGA ZA ZAPOSLITEV NA JAVNI </w:t>
      </w:r>
      <w:r>
        <w:rPr>
          <w:rFonts w:ascii="Segoe UI" w:hAnsi="Segoe UI" w:cs="Segoe UI"/>
          <w:sz w:val="22"/>
          <w:szCs w:val="22"/>
        </w:rPr>
        <w:t>RAZPIS</w:t>
      </w:r>
      <w:r>
        <w:rPr>
          <w:rFonts w:ascii="Segoe UI" w:hAnsi="Segoe UI" w:cs="Segoe UI"/>
          <w:sz w:val="22"/>
          <w:szCs w:val="22"/>
        </w:rPr>
        <w:t xml:space="preserve"> in mora </w:t>
      </w:r>
      <w:r w:rsidRPr="002D33F3">
        <w:rPr>
          <w:rFonts w:ascii="Segoe UI" w:hAnsi="Segoe UI" w:cs="Segoe UI"/>
          <w:sz w:val="22"/>
          <w:szCs w:val="22"/>
        </w:rPr>
        <w:t>vsebovati:</w:t>
      </w:r>
    </w:p>
    <w:p w14:paraId="13339231" w14:textId="77777777" w:rsidR="00F9357B" w:rsidRPr="002D33F3" w:rsidRDefault="00F9357B" w:rsidP="00F9357B">
      <w:pPr>
        <w:numPr>
          <w:ilvl w:val="0"/>
          <w:numId w:val="9"/>
        </w:numPr>
        <w:jc w:val="both"/>
        <w:rPr>
          <w:rFonts w:ascii="Segoe UI" w:hAnsi="Segoe UI" w:cs="Segoe UI"/>
          <w:sz w:val="22"/>
          <w:szCs w:val="22"/>
        </w:rPr>
      </w:pPr>
      <w:r w:rsidRPr="002D33F3">
        <w:rPr>
          <w:rFonts w:ascii="Segoe UI" w:hAnsi="Segoe UI" w:cs="Segoe UI"/>
          <w:sz w:val="22"/>
          <w:szCs w:val="22"/>
        </w:rPr>
        <w:t>pisno izjavo o izpolnjevanju pogoja glede zahtevane izobrazbe, iz katere mora biti razvidna raven in smer izobrazbe, pridobljen strokovni naziv, ter datum (dan, mesec, leto) zaključka izobraževanja in ustanova, na kateri je bila izobrazba pridobljena ali dokazilo o zaključenem izobraževanju;</w:t>
      </w:r>
    </w:p>
    <w:p w14:paraId="3C7C0AB6" w14:textId="77777777" w:rsidR="00F9357B" w:rsidRPr="002D33F3" w:rsidRDefault="00F9357B" w:rsidP="00F9357B">
      <w:pPr>
        <w:numPr>
          <w:ilvl w:val="0"/>
          <w:numId w:val="9"/>
        </w:numPr>
        <w:jc w:val="both"/>
        <w:rPr>
          <w:rFonts w:ascii="Segoe UI" w:hAnsi="Segoe UI" w:cs="Segoe UI"/>
          <w:sz w:val="22"/>
          <w:szCs w:val="22"/>
        </w:rPr>
      </w:pPr>
      <w:r w:rsidRPr="002D33F3">
        <w:rPr>
          <w:rFonts w:ascii="Segoe UI" w:hAnsi="Segoe UI" w:cs="Segoe UI"/>
          <w:sz w:val="22"/>
          <w:szCs w:val="22"/>
        </w:rPr>
        <w:t xml:space="preserve">opis delovnih izkušenj vsebuje 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ravni izobrazbe, zahtevane za to delovno mesto; </w:t>
      </w:r>
    </w:p>
    <w:p w14:paraId="16AC99E7" w14:textId="77777777" w:rsidR="00410F03" w:rsidRPr="00410F03" w:rsidRDefault="00EE67F7" w:rsidP="00410F03">
      <w:pPr>
        <w:numPr>
          <w:ilvl w:val="0"/>
          <w:numId w:val="9"/>
        </w:numPr>
        <w:spacing w:line="260" w:lineRule="exact"/>
        <w:jc w:val="both"/>
        <w:rPr>
          <w:rFonts w:ascii="Segoe UI" w:hAnsi="Segoe UI" w:cs="Segoe UI"/>
          <w:sz w:val="22"/>
          <w:szCs w:val="22"/>
        </w:rPr>
      </w:pPr>
      <w:r>
        <w:rPr>
          <w:rFonts w:ascii="Segoe UI" w:hAnsi="Segoe UI" w:cs="Segoe UI"/>
          <w:sz w:val="22"/>
          <w:szCs w:val="22"/>
        </w:rPr>
        <w:lastRenderedPageBreak/>
        <w:t xml:space="preserve">elektronsko ali lastnoročno </w:t>
      </w:r>
      <w:r w:rsidR="00C66E38">
        <w:rPr>
          <w:rFonts w:ascii="Segoe UI" w:hAnsi="Segoe UI" w:cs="Segoe UI"/>
          <w:sz w:val="22"/>
          <w:szCs w:val="22"/>
        </w:rPr>
        <w:t xml:space="preserve">podpisano </w:t>
      </w:r>
      <w:r w:rsidR="00410F03">
        <w:rPr>
          <w:rFonts w:ascii="Segoe UI" w:hAnsi="Segoe UI" w:cs="Segoe UI"/>
          <w:sz w:val="22"/>
          <w:szCs w:val="22"/>
        </w:rPr>
        <w:t xml:space="preserve">pisno </w:t>
      </w:r>
      <w:r w:rsidR="00410F03" w:rsidRPr="00A0227E">
        <w:rPr>
          <w:rFonts w:ascii="Segoe UI" w:hAnsi="Segoe UI" w:cs="Segoe UI"/>
          <w:sz w:val="22"/>
          <w:szCs w:val="22"/>
        </w:rPr>
        <w:t xml:space="preserve">izjavo kandidata, da za namen tega postopka dovoljuje Občini Domžale pridobitev podatkov </w:t>
      </w:r>
      <w:r w:rsidR="00463E2E">
        <w:rPr>
          <w:rFonts w:ascii="Segoe UI" w:hAnsi="Segoe UI" w:cs="Segoe UI"/>
          <w:sz w:val="22"/>
          <w:szCs w:val="22"/>
        </w:rPr>
        <w:t xml:space="preserve">o izpolnjevanju pogojev za zasedbo delovnega mesta iz </w:t>
      </w:r>
      <w:r w:rsidR="00410F03">
        <w:rPr>
          <w:rFonts w:ascii="Segoe UI" w:hAnsi="Segoe UI" w:cs="Segoe UI"/>
          <w:sz w:val="22"/>
          <w:szCs w:val="22"/>
        </w:rPr>
        <w:t>ura</w:t>
      </w:r>
      <w:r w:rsidR="00463E2E">
        <w:rPr>
          <w:rFonts w:ascii="Segoe UI" w:hAnsi="Segoe UI" w:cs="Segoe UI"/>
          <w:sz w:val="22"/>
          <w:szCs w:val="22"/>
        </w:rPr>
        <w:t>d</w:t>
      </w:r>
      <w:r w:rsidR="00410F03">
        <w:rPr>
          <w:rFonts w:ascii="Segoe UI" w:hAnsi="Segoe UI" w:cs="Segoe UI"/>
          <w:sz w:val="22"/>
          <w:szCs w:val="22"/>
        </w:rPr>
        <w:t>nih evidenc</w:t>
      </w:r>
      <w:r w:rsidR="00410F03" w:rsidRPr="00173696">
        <w:rPr>
          <w:rFonts w:ascii="Segoe UI" w:hAnsi="Segoe UI" w:cs="Segoe UI"/>
          <w:sz w:val="22"/>
          <w:szCs w:val="22"/>
        </w:rPr>
        <w:t>. V primeru, da kandidat z vpogledom v uradne evidence ne soglaša, bo moral s</w:t>
      </w:r>
      <w:r w:rsidR="000501C4">
        <w:rPr>
          <w:rFonts w:ascii="Segoe UI" w:hAnsi="Segoe UI" w:cs="Segoe UI"/>
          <w:sz w:val="22"/>
          <w:szCs w:val="22"/>
        </w:rPr>
        <w:t>am predložiti ustrezna dokazila.</w:t>
      </w:r>
    </w:p>
    <w:p w14:paraId="7698FF44" w14:textId="77777777" w:rsidR="00C66E38" w:rsidRDefault="00C66E38" w:rsidP="00D83B50">
      <w:pPr>
        <w:contextualSpacing/>
        <w:jc w:val="both"/>
        <w:rPr>
          <w:rFonts w:ascii="Segoe UI" w:hAnsi="Segoe UI" w:cs="Segoe UI"/>
          <w:sz w:val="22"/>
          <w:szCs w:val="22"/>
        </w:rPr>
      </w:pPr>
    </w:p>
    <w:p w14:paraId="6685D76D" w14:textId="77777777" w:rsidR="00D83B50" w:rsidRPr="00D83B50" w:rsidRDefault="00D83B50" w:rsidP="00D83B50">
      <w:pPr>
        <w:contextualSpacing/>
        <w:jc w:val="both"/>
        <w:rPr>
          <w:rFonts w:ascii="Segoe UI" w:hAnsi="Segoe UI" w:cs="Segoe UI"/>
          <w:sz w:val="22"/>
          <w:szCs w:val="22"/>
        </w:rPr>
      </w:pPr>
      <w:r w:rsidRPr="00D83B50">
        <w:rPr>
          <w:rFonts w:ascii="Segoe UI" w:hAnsi="Segoe UI" w:cs="Segoe UI"/>
          <w:sz w:val="22"/>
          <w:szCs w:val="22"/>
        </w:rPr>
        <w:t>Zaželeno je, da prijava vsebuje tudi kratek življenjepis ter da kandidat v njej poleg formalne izobrazbe navede tudi druga znanja, sposobnosti in veščine, ki jih je pridobil.</w:t>
      </w:r>
    </w:p>
    <w:p w14:paraId="37A65707" w14:textId="77777777" w:rsidR="00D83B50" w:rsidRDefault="00D83B50" w:rsidP="00410F03">
      <w:pPr>
        <w:pStyle w:val="Odstavekseznama"/>
        <w:jc w:val="both"/>
        <w:rPr>
          <w:rFonts w:ascii="Segoe UI" w:hAnsi="Segoe UI" w:cs="Segoe UI"/>
          <w:sz w:val="22"/>
          <w:szCs w:val="22"/>
        </w:rPr>
      </w:pPr>
    </w:p>
    <w:p w14:paraId="036566A3" w14:textId="5D8A1D28" w:rsidR="00EE67F7" w:rsidRPr="004B5210" w:rsidRDefault="00BE145E" w:rsidP="00EE67F7">
      <w:pPr>
        <w:jc w:val="both"/>
        <w:rPr>
          <w:rFonts w:ascii="Segoe UI" w:hAnsi="Segoe UI" w:cs="Segoe UI"/>
          <w:sz w:val="22"/>
          <w:szCs w:val="22"/>
        </w:rPr>
      </w:pPr>
      <w:r w:rsidRPr="008C4FDF">
        <w:rPr>
          <w:rFonts w:ascii="Segoe UI" w:hAnsi="Segoe UI" w:cs="Segoe UI"/>
          <w:sz w:val="22"/>
          <w:szCs w:val="22"/>
        </w:rPr>
        <w:t>Izbrani kandidat bo delo opravljal na strokovno tehničnem delovnem mestu</w:t>
      </w:r>
      <w:r w:rsidR="00E86842">
        <w:rPr>
          <w:rFonts w:ascii="Segoe UI" w:hAnsi="Segoe UI" w:cs="Segoe UI"/>
          <w:sz w:val="22"/>
          <w:szCs w:val="22"/>
        </w:rPr>
        <w:t xml:space="preserve"> </w:t>
      </w:r>
      <w:r w:rsidR="005A2122">
        <w:rPr>
          <w:rFonts w:ascii="Segoe UI" w:hAnsi="Segoe UI" w:cs="Segoe UI"/>
          <w:sz w:val="22"/>
          <w:szCs w:val="22"/>
        </w:rPr>
        <w:t>tehnični delavec V (I)</w:t>
      </w:r>
      <w:r w:rsidR="00E21E37">
        <w:rPr>
          <w:rFonts w:ascii="Segoe UI" w:hAnsi="Segoe UI" w:cs="Segoe UI"/>
          <w:sz w:val="22"/>
          <w:szCs w:val="22"/>
        </w:rPr>
        <w:t xml:space="preserve"> v </w:t>
      </w:r>
      <w:r w:rsidR="00EE67F7">
        <w:rPr>
          <w:rFonts w:ascii="Segoe UI" w:hAnsi="Segoe UI" w:cs="Segoe UI"/>
          <w:sz w:val="22"/>
          <w:szCs w:val="22"/>
        </w:rPr>
        <w:t xml:space="preserve">Službi za </w:t>
      </w:r>
      <w:r w:rsidR="004375F9">
        <w:rPr>
          <w:rFonts w:ascii="Segoe UI" w:hAnsi="Segoe UI" w:cs="Segoe UI"/>
          <w:sz w:val="22"/>
          <w:szCs w:val="22"/>
        </w:rPr>
        <w:t>turizem</w:t>
      </w:r>
      <w:r w:rsidRPr="00192CB6">
        <w:rPr>
          <w:rFonts w:ascii="Segoe UI" w:hAnsi="Segoe UI" w:cs="Segoe UI"/>
          <w:sz w:val="22"/>
          <w:szCs w:val="22"/>
        </w:rPr>
        <w:t xml:space="preserve">. </w:t>
      </w:r>
      <w:r w:rsidR="00EE67F7" w:rsidRPr="004B5210">
        <w:rPr>
          <w:rFonts w:ascii="Segoe UI" w:hAnsi="Segoe UI" w:cs="Segoe UI"/>
          <w:sz w:val="22"/>
          <w:szCs w:val="22"/>
        </w:rPr>
        <w:t>Izbrani kandidat bo opravljal delo v prostorih Občine Domžale</w:t>
      </w:r>
      <w:r w:rsidR="004538B8">
        <w:rPr>
          <w:rFonts w:ascii="Segoe UI" w:hAnsi="Segoe UI" w:cs="Segoe UI"/>
          <w:sz w:val="22"/>
          <w:szCs w:val="22"/>
        </w:rPr>
        <w:t>,</w:t>
      </w:r>
      <w:r w:rsidR="00EE67F7" w:rsidRPr="004B5210">
        <w:rPr>
          <w:rFonts w:ascii="Segoe UI" w:hAnsi="Segoe UI" w:cs="Segoe UI"/>
          <w:sz w:val="22"/>
          <w:szCs w:val="22"/>
        </w:rPr>
        <w:t xml:space="preserve"> Ljubljanska cesta 69, Domžale in na območju </w:t>
      </w:r>
      <w:r w:rsidR="00EE67F7">
        <w:rPr>
          <w:rFonts w:ascii="Segoe UI" w:hAnsi="Segoe UI" w:cs="Segoe UI"/>
          <w:sz w:val="22"/>
          <w:szCs w:val="22"/>
        </w:rPr>
        <w:t>o</w:t>
      </w:r>
      <w:r w:rsidR="00EE67F7" w:rsidRPr="004B5210">
        <w:rPr>
          <w:rFonts w:ascii="Segoe UI" w:hAnsi="Segoe UI" w:cs="Segoe UI"/>
          <w:sz w:val="22"/>
          <w:szCs w:val="22"/>
        </w:rPr>
        <w:t>bčine Domžale.</w:t>
      </w:r>
    </w:p>
    <w:p w14:paraId="641F2C71" w14:textId="77777777" w:rsidR="00BE145E" w:rsidRPr="008C4FDF" w:rsidRDefault="00BE145E" w:rsidP="00BE145E">
      <w:pPr>
        <w:pStyle w:val="Telobesedila"/>
        <w:rPr>
          <w:rFonts w:ascii="Segoe UI" w:hAnsi="Segoe UI" w:cs="Segoe UI"/>
          <w:sz w:val="22"/>
          <w:szCs w:val="22"/>
        </w:rPr>
      </w:pPr>
    </w:p>
    <w:p w14:paraId="28315ED4" w14:textId="77777777" w:rsidR="005A2122" w:rsidRPr="008F5EB4" w:rsidRDefault="00BE145E" w:rsidP="00BE145E">
      <w:pPr>
        <w:pStyle w:val="Telobesedila"/>
        <w:rPr>
          <w:rFonts w:ascii="Segoe UI" w:hAnsi="Segoe UI" w:cs="Segoe UI"/>
          <w:sz w:val="22"/>
          <w:szCs w:val="22"/>
        </w:rPr>
      </w:pPr>
      <w:r w:rsidRPr="004538B8">
        <w:rPr>
          <w:rFonts w:ascii="Segoe UI" w:hAnsi="Segoe UI" w:cs="Segoe UI"/>
          <w:sz w:val="22"/>
          <w:szCs w:val="22"/>
        </w:rPr>
        <w:t>Delovno razmerje bo sklenjeno za nedoločen čas, za polni delovni čas</w:t>
      </w:r>
      <w:r w:rsidR="00324C4D" w:rsidRPr="004538B8">
        <w:rPr>
          <w:rFonts w:ascii="Segoe UI" w:hAnsi="Segoe UI" w:cs="Segoe UI"/>
          <w:sz w:val="22"/>
          <w:szCs w:val="22"/>
        </w:rPr>
        <w:t xml:space="preserve"> in poskusnim </w:t>
      </w:r>
      <w:r w:rsidR="00324C4D" w:rsidRPr="008F5EB4">
        <w:rPr>
          <w:rFonts w:ascii="Segoe UI" w:hAnsi="Segoe UI" w:cs="Segoe UI"/>
          <w:sz w:val="22"/>
          <w:szCs w:val="22"/>
        </w:rPr>
        <w:t xml:space="preserve">delom </w:t>
      </w:r>
      <w:r w:rsidR="005A2122" w:rsidRPr="008F5EB4">
        <w:rPr>
          <w:rFonts w:ascii="Segoe UI" w:hAnsi="Segoe UI" w:cs="Segoe UI"/>
          <w:sz w:val="22"/>
          <w:szCs w:val="22"/>
        </w:rPr>
        <w:t>tri mesece</w:t>
      </w:r>
      <w:r w:rsidRPr="008F5EB4">
        <w:rPr>
          <w:rFonts w:ascii="Segoe UI" w:hAnsi="Segoe UI" w:cs="Segoe UI"/>
          <w:sz w:val="22"/>
          <w:szCs w:val="22"/>
        </w:rPr>
        <w:t>.</w:t>
      </w:r>
    </w:p>
    <w:p w14:paraId="6100E7EE" w14:textId="77777777" w:rsidR="005A2122" w:rsidRPr="008F5EB4" w:rsidRDefault="005A2122" w:rsidP="00BE145E">
      <w:pPr>
        <w:pStyle w:val="Telobesedila"/>
        <w:rPr>
          <w:rFonts w:ascii="Segoe UI" w:hAnsi="Segoe UI" w:cs="Segoe UI"/>
          <w:sz w:val="22"/>
          <w:szCs w:val="22"/>
        </w:rPr>
      </w:pPr>
    </w:p>
    <w:p w14:paraId="256ABC41" w14:textId="69D29A75" w:rsidR="004538B8" w:rsidRPr="004538B8" w:rsidRDefault="002C5602" w:rsidP="005A2122">
      <w:pPr>
        <w:jc w:val="both"/>
        <w:rPr>
          <w:rFonts w:ascii="Segoe UI" w:hAnsi="Segoe UI" w:cs="Segoe UI"/>
          <w:sz w:val="22"/>
          <w:szCs w:val="22"/>
        </w:rPr>
      </w:pPr>
      <w:r w:rsidRPr="008F5EB4">
        <w:rPr>
          <w:rFonts w:ascii="Segoe UI" w:hAnsi="Segoe UI" w:cs="Segoe UI"/>
          <w:sz w:val="22"/>
          <w:szCs w:val="22"/>
        </w:rPr>
        <w:t xml:space="preserve">Izhodiščni plačni razred delovnega mesta je </w:t>
      </w:r>
      <w:r w:rsidR="004375F9" w:rsidRPr="008F5EB4">
        <w:rPr>
          <w:rFonts w:ascii="Segoe UI" w:hAnsi="Segoe UI" w:cs="Segoe UI"/>
          <w:sz w:val="22"/>
          <w:szCs w:val="22"/>
        </w:rPr>
        <w:t>7</w:t>
      </w:r>
      <w:r w:rsidRPr="008F5EB4">
        <w:rPr>
          <w:rFonts w:ascii="Segoe UI" w:hAnsi="Segoe UI" w:cs="Segoe UI"/>
          <w:sz w:val="22"/>
          <w:szCs w:val="22"/>
        </w:rPr>
        <w:t xml:space="preserve">. plačni razred oziroma </w:t>
      </w:r>
      <w:r w:rsidR="009473B8" w:rsidRPr="008F5EB4">
        <w:rPr>
          <w:rFonts w:ascii="Segoe UI" w:hAnsi="Segoe UI" w:cs="Segoe UI"/>
          <w:sz w:val="22"/>
          <w:szCs w:val="22"/>
        </w:rPr>
        <w:t xml:space="preserve">osnovna plača </w:t>
      </w:r>
      <w:r w:rsidR="005A2122" w:rsidRPr="008F5EB4">
        <w:rPr>
          <w:rFonts w:ascii="Segoe UI" w:hAnsi="Segoe UI" w:cs="Segoe UI"/>
          <w:sz w:val="22"/>
          <w:szCs w:val="22"/>
        </w:rPr>
        <w:t>1.497</w:t>
      </w:r>
      <w:r w:rsidR="005A2122" w:rsidRPr="005A2122">
        <w:rPr>
          <w:rFonts w:ascii="Segoe UI" w:hAnsi="Segoe UI" w:cs="Segoe UI"/>
          <w:sz w:val="22"/>
          <w:szCs w:val="22"/>
        </w:rPr>
        <w:t xml:space="preserve">,22 </w:t>
      </w:r>
      <w:r w:rsidR="005A2122">
        <w:rPr>
          <w:rFonts w:ascii="Segoe UI" w:hAnsi="Segoe UI" w:cs="Segoe UI"/>
          <w:sz w:val="22"/>
          <w:szCs w:val="22"/>
        </w:rPr>
        <w:t xml:space="preserve">EUR, </w:t>
      </w:r>
      <w:r w:rsidR="009473B8" w:rsidRPr="004538B8">
        <w:rPr>
          <w:rFonts w:ascii="Segoe UI" w:hAnsi="Segoe UI" w:cs="Segoe UI"/>
          <w:sz w:val="22"/>
          <w:szCs w:val="22"/>
        </w:rPr>
        <w:t xml:space="preserve">pri čemer </w:t>
      </w:r>
      <w:r w:rsidR="004538B8" w:rsidRPr="004538B8">
        <w:rPr>
          <w:rFonts w:ascii="Segoe UI" w:hAnsi="Segoe UI" w:cs="Segoe UI"/>
          <w:sz w:val="22"/>
          <w:szCs w:val="22"/>
        </w:rPr>
        <w:t xml:space="preserve">se </w:t>
      </w:r>
      <w:r w:rsidR="009473B8" w:rsidRPr="004538B8">
        <w:rPr>
          <w:rFonts w:ascii="Segoe UI" w:hAnsi="Segoe UI" w:cs="Segoe UI"/>
          <w:sz w:val="22"/>
          <w:szCs w:val="22"/>
        </w:rPr>
        <w:t>pridobi pravico do izplačila osnovne plače v vrednosti tega plačnega razreda postopno, na način iz 3. točke prvega odstavka 101. člena Zakona o skupnih temeljih sistema plač v javnem sektorju (Uradni list RS, št. 95/24))</w:t>
      </w:r>
      <w:r w:rsidR="004538B8" w:rsidRPr="004538B8">
        <w:rPr>
          <w:rFonts w:ascii="Segoe UI" w:hAnsi="Segoe UI" w:cs="Segoe UI"/>
          <w:sz w:val="22"/>
          <w:szCs w:val="22"/>
        </w:rPr>
        <w:t>, s 1. 1. 2028</w:t>
      </w:r>
      <w:r w:rsidR="009473B8" w:rsidRPr="004538B8">
        <w:rPr>
          <w:rFonts w:ascii="Segoe UI" w:hAnsi="Segoe UI" w:cs="Segoe UI"/>
          <w:sz w:val="22"/>
          <w:szCs w:val="22"/>
        </w:rPr>
        <w:t>.</w:t>
      </w:r>
      <w:r w:rsidR="004538B8" w:rsidRPr="004538B8">
        <w:rPr>
          <w:rFonts w:ascii="Segoe UI" w:hAnsi="Segoe UI" w:cs="Segoe UI"/>
          <w:sz w:val="22"/>
          <w:szCs w:val="22"/>
        </w:rPr>
        <w:t xml:space="preserve"> </w:t>
      </w:r>
    </w:p>
    <w:p w14:paraId="56977A20" w14:textId="77777777" w:rsidR="00BE145E" w:rsidRPr="008C4FDF" w:rsidRDefault="00BE145E" w:rsidP="00BE145E">
      <w:pPr>
        <w:jc w:val="both"/>
        <w:rPr>
          <w:rFonts w:ascii="Segoe UI" w:hAnsi="Segoe UI" w:cs="Segoe UI"/>
          <w:sz w:val="22"/>
          <w:szCs w:val="22"/>
        </w:rPr>
      </w:pPr>
    </w:p>
    <w:p w14:paraId="0C3506FA" w14:textId="5A82394E" w:rsidR="00192CB6" w:rsidRDefault="00BE145E" w:rsidP="00BE145E">
      <w:pPr>
        <w:jc w:val="both"/>
        <w:rPr>
          <w:rFonts w:ascii="Segoe UI" w:hAnsi="Segoe UI" w:cs="Segoe UI"/>
          <w:sz w:val="22"/>
          <w:szCs w:val="22"/>
        </w:rPr>
      </w:pPr>
      <w:r w:rsidRPr="008C4FDF">
        <w:rPr>
          <w:rFonts w:ascii="Segoe UI" w:hAnsi="Segoe UI" w:cs="Segoe UI"/>
          <w:sz w:val="22"/>
          <w:szCs w:val="22"/>
        </w:rPr>
        <w:t xml:space="preserve">Kandidat vloži prijavo v pisni obliki </w:t>
      </w:r>
      <w:r w:rsidR="00094B30" w:rsidRPr="00210C88">
        <w:rPr>
          <w:rFonts w:ascii="Segoe UI" w:hAnsi="Segoe UI" w:cs="Segoe UI"/>
          <w:b/>
          <w:sz w:val="22"/>
          <w:szCs w:val="22"/>
        </w:rPr>
        <w:t>na priloženem obrazcu Vloga za zaposlitev</w:t>
      </w:r>
      <w:r w:rsidR="00094B30">
        <w:rPr>
          <w:rFonts w:ascii="Segoe UI" w:hAnsi="Segoe UI" w:cs="Segoe UI"/>
          <w:b/>
          <w:sz w:val="22"/>
          <w:szCs w:val="22"/>
        </w:rPr>
        <w:t xml:space="preserve"> na javni razpis</w:t>
      </w:r>
      <w:r w:rsidR="00094B30">
        <w:rPr>
          <w:rFonts w:ascii="Segoe UI" w:hAnsi="Segoe UI" w:cs="Segoe UI"/>
          <w:sz w:val="22"/>
          <w:szCs w:val="22"/>
        </w:rPr>
        <w:t>, ki jo pošlje v zaprti ovojnici z označbo</w:t>
      </w:r>
      <w:r w:rsidR="00094B30" w:rsidRPr="004B5210">
        <w:rPr>
          <w:rFonts w:ascii="Segoe UI" w:hAnsi="Segoe UI" w:cs="Segoe UI"/>
          <w:sz w:val="22"/>
          <w:szCs w:val="22"/>
        </w:rPr>
        <w:t>: »</w:t>
      </w:r>
      <w:r w:rsidR="00094B30">
        <w:rPr>
          <w:rFonts w:ascii="Segoe UI" w:hAnsi="Segoe UI" w:cs="Segoe UI"/>
          <w:sz w:val="22"/>
          <w:szCs w:val="22"/>
        </w:rPr>
        <w:t xml:space="preserve">Prijava na javni razpis </w:t>
      </w:r>
      <w:r w:rsidR="005E0C5F">
        <w:rPr>
          <w:rFonts w:ascii="Segoe UI" w:hAnsi="Segoe UI" w:cs="Segoe UI"/>
          <w:sz w:val="22"/>
          <w:szCs w:val="22"/>
        </w:rPr>
        <w:t xml:space="preserve">- </w:t>
      </w:r>
      <w:r w:rsidR="00F9357B">
        <w:rPr>
          <w:rFonts w:ascii="Segoe UI" w:hAnsi="Segoe UI" w:cs="Segoe UI"/>
          <w:sz w:val="22"/>
          <w:szCs w:val="22"/>
        </w:rPr>
        <w:t>tehnični delavec V (I)</w:t>
      </w:r>
      <w:r w:rsidR="00094B30">
        <w:rPr>
          <w:rFonts w:ascii="Segoe UI" w:hAnsi="Segoe UI" w:cs="Segoe UI"/>
          <w:sz w:val="22"/>
          <w:szCs w:val="22"/>
        </w:rPr>
        <w:t xml:space="preserve"> v Službi za</w:t>
      </w:r>
      <w:r w:rsidR="00E86842">
        <w:rPr>
          <w:rFonts w:ascii="Segoe UI" w:hAnsi="Segoe UI" w:cs="Segoe UI"/>
          <w:sz w:val="22"/>
          <w:szCs w:val="22"/>
        </w:rPr>
        <w:t xml:space="preserve"> </w:t>
      </w:r>
      <w:r w:rsidR="004375F9">
        <w:rPr>
          <w:rFonts w:ascii="Segoe UI" w:hAnsi="Segoe UI" w:cs="Segoe UI"/>
          <w:sz w:val="22"/>
          <w:szCs w:val="22"/>
        </w:rPr>
        <w:t>turizem</w:t>
      </w:r>
      <w:r w:rsidR="00094B30">
        <w:rPr>
          <w:rFonts w:ascii="Segoe UI" w:hAnsi="Segoe UI" w:cs="Segoe UI"/>
          <w:sz w:val="22"/>
          <w:szCs w:val="22"/>
        </w:rPr>
        <w:t>«</w:t>
      </w:r>
      <w:r w:rsidR="00094B30" w:rsidRPr="004B5210">
        <w:rPr>
          <w:rFonts w:ascii="Segoe UI" w:hAnsi="Segoe UI" w:cs="Segoe UI"/>
          <w:sz w:val="22"/>
          <w:szCs w:val="22"/>
        </w:rPr>
        <w:t xml:space="preserve"> na naslov:</w:t>
      </w:r>
      <w:r w:rsidRPr="008C4FDF">
        <w:rPr>
          <w:rFonts w:ascii="Segoe UI" w:hAnsi="Segoe UI" w:cs="Segoe UI"/>
          <w:sz w:val="22"/>
          <w:szCs w:val="22"/>
        </w:rPr>
        <w:t xml:space="preserve"> Občina Domžale, Pravna in kadrovska služba, Ljubljanska </w:t>
      </w:r>
      <w:r w:rsidR="008C4FDF" w:rsidRPr="008C4FDF">
        <w:rPr>
          <w:rFonts w:ascii="Segoe UI" w:hAnsi="Segoe UI" w:cs="Segoe UI"/>
          <w:sz w:val="22"/>
          <w:szCs w:val="22"/>
        </w:rPr>
        <w:t xml:space="preserve">cesta </w:t>
      </w:r>
      <w:r w:rsidRPr="008C4FDF">
        <w:rPr>
          <w:rFonts w:ascii="Segoe UI" w:hAnsi="Segoe UI" w:cs="Segoe UI"/>
          <w:sz w:val="22"/>
          <w:szCs w:val="22"/>
        </w:rPr>
        <w:t>69, 1230 Domžale</w:t>
      </w:r>
      <w:r w:rsidR="008C4FDF" w:rsidRPr="008C4FDF">
        <w:rPr>
          <w:rFonts w:ascii="Segoe UI" w:hAnsi="Segoe UI" w:cs="Segoe UI"/>
          <w:sz w:val="22"/>
          <w:szCs w:val="22"/>
        </w:rPr>
        <w:t>.</w:t>
      </w:r>
      <w:r w:rsidRPr="008C4FDF">
        <w:rPr>
          <w:rFonts w:ascii="Segoe UI" w:hAnsi="Segoe UI" w:cs="Segoe UI"/>
          <w:sz w:val="22"/>
          <w:szCs w:val="22"/>
        </w:rPr>
        <w:t xml:space="preserve"> Če je prijava poslana po pošti, se šteje, da je pravočasna, če je oddana na pošto priporočeno, in sicer najkasneje zadnji dan roka za prijavo.</w:t>
      </w:r>
      <w:r w:rsidRPr="008C4FDF">
        <w:rPr>
          <w:rFonts w:ascii="Segoe UI" w:hAnsi="Segoe UI" w:cs="Segoe UI"/>
          <w:b/>
          <w:sz w:val="22"/>
          <w:szCs w:val="22"/>
        </w:rPr>
        <w:t xml:space="preserve"> </w:t>
      </w:r>
      <w:r w:rsidRPr="008C4FDF">
        <w:rPr>
          <w:rFonts w:ascii="Segoe UI" w:hAnsi="Segoe UI" w:cs="Segoe UI"/>
          <w:sz w:val="22"/>
          <w:szCs w:val="22"/>
        </w:rPr>
        <w:t xml:space="preserve">Za pisno obliko prijave se šteje tudi elektronska oblika, poslana na elektronski naslov </w:t>
      </w:r>
      <w:hyperlink r:id="rId24" w:history="1">
        <w:r w:rsidR="004375F9" w:rsidRPr="00CF3545">
          <w:rPr>
            <w:rStyle w:val="Hiperpovezava"/>
            <w:rFonts w:ascii="Segoe UI" w:hAnsi="Segoe UI" w:cs="Segoe UI"/>
            <w:sz w:val="22"/>
            <w:szCs w:val="22"/>
          </w:rPr>
          <w:t>prijave@domzale.si</w:t>
        </w:r>
      </w:hyperlink>
      <w:r w:rsidR="004375F9">
        <w:rPr>
          <w:rFonts w:ascii="Segoe UI" w:hAnsi="Segoe UI" w:cs="Segoe UI"/>
          <w:sz w:val="22"/>
          <w:szCs w:val="22"/>
        </w:rPr>
        <w:t xml:space="preserve">, </w:t>
      </w:r>
      <w:r w:rsidRPr="008C4FDF">
        <w:rPr>
          <w:rFonts w:ascii="Segoe UI" w:hAnsi="Segoe UI" w:cs="Segoe UI"/>
          <w:sz w:val="22"/>
          <w:szCs w:val="22"/>
        </w:rPr>
        <w:t xml:space="preserve">pri čemer veljavnost prijave ni pogojena z elektronskim podpisom. </w:t>
      </w:r>
    </w:p>
    <w:p w14:paraId="69596721" w14:textId="77777777" w:rsidR="00B108E7" w:rsidRPr="008C4FDF" w:rsidRDefault="00B108E7" w:rsidP="00BE145E">
      <w:pPr>
        <w:jc w:val="both"/>
        <w:rPr>
          <w:rFonts w:ascii="Segoe UI" w:hAnsi="Segoe UI" w:cs="Segoe UI"/>
          <w:b/>
          <w:sz w:val="22"/>
          <w:szCs w:val="22"/>
        </w:rPr>
      </w:pPr>
    </w:p>
    <w:p w14:paraId="25D653AD" w14:textId="77777777" w:rsidR="00EE67F7" w:rsidRDefault="00EE67F7" w:rsidP="00EE67F7">
      <w:pPr>
        <w:jc w:val="both"/>
        <w:rPr>
          <w:rFonts w:ascii="Segoe UI" w:hAnsi="Segoe UI" w:cs="Segoe UI"/>
          <w:sz w:val="22"/>
          <w:szCs w:val="22"/>
        </w:rPr>
      </w:pPr>
      <w:bookmarkStart w:id="1" w:name="_Hlk124249308"/>
      <w:r>
        <w:rPr>
          <w:rFonts w:ascii="Segoe UI" w:hAnsi="Segoe UI" w:cs="Segoe UI"/>
          <w:sz w:val="22"/>
          <w:szCs w:val="22"/>
        </w:rPr>
        <w:t xml:space="preserve">Javni razpis se objavi pri </w:t>
      </w:r>
      <w:r w:rsidRPr="008C4FDF">
        <w:rPr>
          <w:rFonts w:ascii="Segoe UI" w:hAnsi="Segoe UI" w:cs="Segoe UI"/>
          <w:sz w:val="22"/>
          <w:szCs w:val="22"/>
        </w:rPr>
        <w:t>Zavodu RS za zaposlovanje</w:t>
      </w:r>
      <w:r>
        <w:rPr>
          <w:rFonts w:ascii="Segoe UI" w:hAnsi="Segoe UI" w:cs="Segoe UI"/>
          <w:sz w:val="22"/>
          <w:szCs w:val="22"/>
        </w:rPr>
        <w:t xml:space="preserve"> in </w:t>
      </w:r>
      <w:r w:rsidRPr="008C4FDF">
        <w:rPr>
          <w:rFonts w:ascii="Segoe UI" w:hAnsi="Segoe UI" w:cs="Segoe UI"/>
          <w:sz w:val="22"/>
          <w:szCs w:val="22"/>
        </w:rPr>
        <w:t>na spletni strani Občine Domžale</w:t>
      </w:r>
      <w:r w:rsidR="006C6F43">
        <w:rPr>
          <w:rFonts w:ascii="Segoe UI" w:hAnsi="Segoe UI" w:cs="Segoe UI"/>
          <w:sz w:val="22"/>
          <w:szCs w:val="22"/>
        </w:rPr>
        <w:t>.</w:t>
      </w:r>
    </w:p>
    <w:bookmarkEnd w:id="1"/>
    <w:p w14:paraId="2A54E2E6" w14:textId="7FB9BC03" w:rsidR="00BE145E" w:rsidRPr="005A3AE3" w:rsidRDefault="00BE145E" w:rsidP="00BE145E">
      <w:pPr>
        <w:jc w:val="both"/>
        <w:rPr>
          <w:rFonts w:ascii="Segoe UI" w:hAnsi="Segoe UI" w:cs="Segoe UI"/>
          <w:b/>
          <w:sz w:val="22"/>
          <w:szCs w:val="22"/>
        </w:rPr>
      </w:pPr>
      <w:r w:rsidRPr="005A3AE3">
        <w:rPr>
          <w:rFonts w:ascii="Segoe UI" w:hAnsi="Segoe UI" w:cs="Segoe UI"/>
          <w:b/>
          <w:sz w:val="22"/>
          <w:szCs w:val="22"/>
        </w:rPr>
        <w:t xml:space="preserve">Rok za prijavo </w:t>
      </w:r>
      <w:r w:rsidR="00192CB6" w:rsidRPr="005A3AE3">
        <w:rPr>
          <w:rFonts w:ascii="Segoe UI" w:hAnsi="Segoe UI" w:cs="Segoe UI"/>
          <w:b/>
          <w:sz w:val="22"/>
          <w:szCs w:val="22"/>
        </w:rPr>
        <w:t xml:space="preserve">je </w:t>
      </w:r>
      <w:r w:rsidR="00F9357B">
        <w:rPr>
          <w:rFonts w:ascii="Segoe UI" w:hAnsi="Segoe UI" w:cs="Segoe UI"/>
          <w:b/>
          <w:sz w:val="22"/>
          <w:szCs w:val="22"/>
        </w:rPr>
        <w:t>28</w:t>
      </w:r>
      <w:r w:rsidR="00131EA2" w:rsidRPr="005A3AE3">
        <w:rPr>
          <w:rFonts w:ascii="Segoe UI" w:hAnsi="Segoe UI" w:cs="Segoe UI"/>
          <w:b/>
          <w:sz w:val="22"/>
          <w:szCs w:val="22"/>
        </w:rPr>
        <w:t xml:space="preserve">. </w:t>
      </w:r>
      <w:r w:rsidR="004375F9">
        <w:rPr>
          <w:rFonts w:ascii="Segoe UI" w:hAnsi="Segoe UI" w:cs="Segoe UI"/>
          <w:b/>
          <w:sz w:val="22"/>
          <w:szCs w:val="22"/>
        </w:rPr>
        <w:t>1</w:t>
      </w:r>
      <w:r w:rsidR="00EE67F7" w:rsidRPr="005A3AE3">
        <w:rPr>
          <w:rFonts w:ascii="Segoe UI" w:hAnsi="Segoe UI" w:cs="Segoe UI"/>
          <w:b/>
          <w:sz w:val="22"/>
          <w:szCs w:val="22"/>
        </w:rPr>
        <w:t>. 202</w:t>
      </w:r>
      <w:r w:rsidR="00F9357B">
        <w:rPr>
          <w:rFonts w:ascii="Segoe UI" w:hAnsi="Segoe UI" w:cs="Segoe UI"/>
          <w:b/>
          <w:sz w:val="22"/>
          <w:szCs w:val="22"/>
        </w:rPr>
        <w:t>6</w:t>
      </w:r>
      <w:r w:rsidR="00EE67F7" w:rsidRPr="005A3AE3">
        <w:rPr>
          <w:rFonts w:ascii="Segoe UI" w:hAnsi="Segoe UI" w:cs="Segoe UI"/>
          <w:b/>
          <w:sz w:val="22"/>
          <w:szCs w:val="22"/>
        </w:rPr>
        <w:t>.</w:t>
      </w:r>
    </w:p>
    <w:p w14:paraId="15915D3C" w14:textId="77777777" w:rsidR="00EE67F7" w:rsidRPr="00131EA2" w:rsidRDefault="00EE67F7" w:rsidP="00BE145E">
      <w:pPr>
        <w:jc w:val="both"/>
        <w:rPr>
          <w:rFonts w:ascii="Segoe UI" w:hAnsi="Segoe UI" w:cs="Segoe UI"/>
          <w:color w:val="FF0000"/>
          <w:sz w:val="22"/>
          <w:szCs w:val="22"/>
        </w:rPr>
      </w:pPr>
    </w:p>
    <w:p w14:paraId="04B28BCF" w14:textId="77777777" w:rsidR="00BE145E" w:rsidRDefault="00BE145E" w:rsidP="00BE145E">
      <w:pPr>
        <w:jc w:val="both"/>
        <w:rPr>
          <w:rFonts w:ascii="Segoe UI" w:hAnsi="Segoe UI" w:cs="Segoe UI"/>
          <w:sz w:val="22"/>
          <w:szCs w:val="22"/>
        </w:rPr>
      </w:pPr>
      <w:r w:rsidRPr="008C4FDF">
        <w:rPr>
          <w:rFonts w:ascii="Segoe UI" w:hAnsi="Segoe UI" w:cs="Segoe UI"/>
          <w:sz w:val="22"/>
          <w:szCs w:val="22"/>
        </w:rPr>
        <w:t>Kandidati bodo o izbiri</w:t>
      </w:r>
      <w:r w:rsidR="000608C5">
        <w:rPr>
          <w:rFonts w:ascii="Segoe UI" w:hAnsi="Segoe UI" w:cs="Segoe UI"/>
          <w:sz w:val="22"/>
          <w:szCs w:val="22"/>
        </w:rPr>
        <w:t xml:space="preserve"> oziroma </w:t>
      </w:r>
      <w:proofErr w:type="spellStart"/>
      <w:r w:rsidR="000608C5">
        <w:rPr>
          <w:rFonts w:ascii="Segoe UI" w:hAnsi="Segoe UI" w:cs="Segoe UI"/>
          <w:sz w:val="22"/>
          <w:szCs w:val="22"/>
        </w:rPr>
        <w:t>neizbiri</w:t>
      </w:r>
      <w:proofErr w:type="spellEnd"/>
      <w:r w:rsidRPr="008C4FDF">
        <w:rPr>
          <w:rFonts w:ascii="Segoe UI" w:hAnsi="Segoe UI" w:cs="Segoe UI"/>
          <w:sz w:val="22"/>
          <w:szCs w:val="22"/>
        </w:rPr>
        <w:t xml:space="preserve"> pisno obveščeni</w:t>
      </w:r>
      <w:r w:rsidR="000608C5">
        <w:rPr>
          <w:rFonts w:ascii="Segoe UI" w:hAnsi="Segoe UI" w:cs="Segoe UI"/>
          <w:sz w:val="22"/>
          <w:szCs w:val="22"/>
        </w:rPr>
        <w:t>.</w:t>
      </w:r>
    </w:p>
    <w:p w14:paraId="50AA42D7" w14:textId="77777777" w:rsidR="000608C5" w:rsidRPr="008C4FDF" w:rsidRDefault="000608C5" w:rsidP="00BE145E">
      <w:pPr>
        <w:jc w:val="both"/>
        <w:rPr>
          <w:rFonts w:ascii="Segoe UI" w:hAnsi="Segoe UI" w:cs="Segoe UI"/>
          <w:sz w:val="22"/>
          <w:szCs w:val="22"/>
        </w:rPr>
      </w:pPr>
    </w:p>
    <w:p w14:paraId="2ED30640"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Informacije o izvedbi javnega razpisa dobite vsak delovni dan od </w:t>
      </w:r>
      <w:r w:rsidR="00C66E38">
        <w:rPr>
          <w:rFonts w:ascii="Segoe UI" w:hAnsi="Segoe UI" w:cs="Segoe UI"/>
          <w:sz w:val="22"/>
          <w:szCs w:val="22"/>
        </w:rPr>
        <w:t>11</w:t>
      </w:r>
      <w:r w:rsidRPr="008C4FDF">
        <w:rPr>
          <w:rFonts w:ascii="Segoe UI" w:hAnsi="Segoe UI" w:cs="Segoe UI"/>
          <w:sz w:val="22"/>
          <w:szCs w:val="22"/>
        </w:rPr>
        <w:t>:00 do 1</w:t>
      </w:r>
      <w:r w:rsidR="00C66E38">
        <w:rPr>
          <w:rFonts w:ascii="Segoe UI" w:hAnsi="Segoe UI" w:cs="Segoe UI"/>
          <w:sz w:val="22"/>
          <w:szCs w:val="22"/>
        </w:rPr>
        <w:t>2</w:t>
      </w:r>
      <w:r w:rsidRPr="008C4FDF">
        <w:rPr>
          <w:rFonts w:ascii="Segoe UI" w:hAnsi="Segoe UI" w:cs="Segoe UI"/>
          <w:sz w:val="22"/>
          <w:szCs w:val="22"/>
        </w:rPr>
        <w:t xml:space="preserve">:00 ure na telefonski številki 01/7210 720. </w:t>
      </w:r>
    </w:p>
    <w:p w14:paraId="70A39E69" w14:textId="77777777" w:rsidR="00BE145E" w:rsidRPr="008C4FDF" w:rsidRDefault="00BE145E" w:rsidP="00BE145E">
      <w:pPr>
        <w:jc w:val="both"/>
        <w:rPr>
          <w:rFonts w:ascii="Segoe UI" w:hAnsi="Segoe UI" w:cs="Segoe UI"/>
          <w:sz w:val="22"/>
          <w:szCs w:val="22"/>
        </w:rPr>
      </w:pPr>
    </w:p>
    <w:p w14:paraId="50012831"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V besedilu javnega </w:t>
      </w:r>
      <w:r w:rsidR="0028558E">
        <w:rPr>
          <w:rFonts w:ascii="Segoe UI" w:hAnsi="Segoe UI" w:cs="Segoe UI"/>
          <w:sz w:val="22"/>
          <w:szCs w:val="22"/>
        </w:rPr>
        <w:t>razpisa</w:t>
      </w:r>
      <w:r w:rsidRPr="008C4FDF">
        <w:rPr>
          <w:rFonts w:ascii="Segoe UI" w:hAnsi="Segoe UI" w:cs="Segoe UI"/>
          <w:sz w:val="22"/>
          <w:szCs w:val="22"/>
        </w:rPr>
        <w:t xml:space="preserve"> so izrazi, zapisani v moški spolni slovnični obliki uporabljeni kot nevtralni za moške in ženske. </w:t>
      </w:r>
    </w:p>
    <w:p w14:paraId="576FB7FE" w14:textId="77777777" w:rsidR="00AF32D7" w:rsidRDefault="00AF32D7" w:rsidP="005072D8">
      <w:pPr>
        <w:jc w:val="both"/>
        <w:rPr>
          <w:rFonts w:ascii="Segoe UI" w:hAnsi="Segoe UI" w:cs="Segoe UI"/>
          <w:sz w:val="22"/>
          <w:szCs w:val="22"/>
        </w:rPr>
      </w:pPr>
    </w:p>
    <w:p w14:paraId="73F25D18" w14:textId="0A8E3C6E" w:rsidR="00AF32D7" w:rsidRPr="004538B8" w:rsidRDefault="00725CD3" w:rsidP="00AF32D7">
      <w:pPr>
        <w:jc w:val="both"/>
        <w:rPr>
          <w:rFonts w:ascii="Segoe UI" w:hAnsi="Segoe UI" w:cs="Segoe UI"/>
          <w:sz w:val="22"/>
          <w:szCs w:val="22"/>
        </w:rPr>
      </w:pPr>
      <w:r w:rsidRPr="004538B8">
        <w:rPr>
          <w:rFonts w:ascii="Segoe UI" w:hAnsi="Segoe UI" w:cs="Segoe UI"/>
          <w:sz w:val="22"/>
          <w:szCs w:val="22"/>
        </w:rPr>
        <w:t xml:space="preserve">Številka: </w:t>
      </w:r>
      <w:r w:rsidR="004375F9" w:rsidRPr="004538B8">
        <w:rPr>
          <w:rFonts w:ascii="Segoe UI" w:hAnsi="Segoe UI" w:cs="Segoe UI"/>
          <w:sz w:val="22"/>
          <w:szCs w:val="22"/>
        </w:rPr>
        <w:t>1001-</w:t>
      </w:r>
      <w:r w:rsidR="00F9357B">
        <w:rPr>
          <w:rFonts w:ascii="Segoe UI" w:hAnsi="Segoe UI" w:cs="Segoe UI"/>
          <w:sz w:val="22"/>
          <w:szCs w:val="22"/>
        </w:rPr>
        <w:t>2</w:t>
      </w:r>
      <w:r w:rsidR="004375F9" w:rsidRPr="004538B8">
        <w:rPr>
          <w:rFonts w:ascii="Segoe UI" w:hAnsi="Segoe UI" w:cs="Segoe UI"/>
          <w:sz w:val="22"/>
          <w:szCs w:val="22"/>
        </w:rPr>
        <w:t>/202</w:t>
      </w:r>
      <w:r w:rsidR="00F9357B">
        <w:rPr>
          <w:rFonts w:ascii="Segoe UI" w:hAnsi="Segoe UI" w:cs="Segoe UI"/>
          <w:sz w:val="22"/>
          <w:szCs w:val="22"/>
        </w:rPr>
        <w:t>6</w:t>
      </w:r>
    </w:p>
    <w:p w14:paraId="33EA490C" w14:textId="6DF3C765" w:rsidR="00AF32D7" w:rsidRPr="004538B8" w:rsidRDefault="00AF32D7" w:rsidP="005072D8">
      <w:pPr>
        <w:jc w:val="both"/>
        <w:rPr>
          <w:rFonts w:ascii="Segoe UI" w:hAnsi="Segoe UI" w:cs="Segoe UI"/>
          <w:sz w:val="22"/>
          <w:szCs w:val="22"/>
        </w:rPr>
      </w:pPr>
      <w:r w:rsidRPr="004538B8">
        <w:rPr>
          <w:rFonts w:ascii="Segoe UI" w:hAnsi="Segoe UI" w:cs="Segoe UI"/>
          <w:sz w:val="22"/>
          <w:szCs w:val="22"/>
        </w:rPr>
        <w:t xml:space="preserve">Datum: </w:t>
      </w:r>
      <w:r w:rsidR="005955C6" w:rsidRPr="004538B8">
        <w:rPr>
          <w:rFonts w:ascii="Segoe UI" w:hAnsi="Segoe UI" w:cs="Segoe UI"/>
          <w:sz w:val="22"/>
          <w:szCs w:val="22"/>
        </w:rPr>
        <w:t xml:space="preserve">  </w:t>
      </w:r>
      <w:r w:rsidR="00F9357B">
        <w:rPr>
          <w:rFonts w:ascii="Segoe UI" w:hAnsi="Segoe UI" w:cs="Segoe UI"/>
          <w:sz w:val="22"/>
          <w:szCs w:val="22"/>
        </w:rPr>
        <w:t>19</w:t>
      </w:r>
      <w:r w:rsidR="004375F9" w:rsidRPr="004538B8">
        <w:rPr>
          <w:rFonts w:ascii="Segoe UI" w:hAnsi="Segoe UI" w:cs="Segoe UI"/>
          <w:sz w:val="22"/>
          <w:szCs w:val="22"/>
        </w:rPr>
        <w:t>. 1. 202</w:t>
      </w:r>
      <w:r w:rsidR="00F9357B">
        <w:rPr>
          <w:rFonts w:ascii="Segoe UI" w:hAnsi="Segoe UI" w:cs="Segoe UI"/>
          <w:sz w:val="22"/>
          <w:szCs w:val="22"/>
        </w:rPr>
        <w:t>6</w:t>
      </w:r>
    </w:p>
    <w:p w14:paraId="4AEC3757" w14:textId="77777777" w:rsidR="00AF32D7" w:rsidRDefault="00AF32D7" w:rsidP="005072D8">
      <w:pPr>
        <w:jc w:val="both"/>
        <w:rPr>
          <w:rFonts w:ascii="Segoe UI" w:hAnsi="Segoe UI" w:cs="Segoe UI"/>
          <w:sz w:val="22"/>
          <w:szCs w:val="22"/>
        </w:rPr>
      </w:pPr>
    </w:p>
    <w:p w14:paraId="6313EBC8" w14:textId="77777777" w:rsidR="00AF32D7" w:rsidRDefault="00AF32D7" w:rsidP="005072D8">
      <w:pPr>
        <w:jc w:val="both"/>
        <w:rPr>
          <w:rFonts w:ascii="Segoe UI" w:hAnsi="Segoe UI" w:cs="Segoe UI"/>
          <w:sz w:val="22"/>
          <w:szCs w:val="22"/>
        </w:rPr>
      </w:pPr>
    </w:p>
    <w:p w14:paraId="0E493612" w14:textId="77777777" w:rsidR="005072D8" w:rsidRPr="008C4FDF" w:rsidRDefault="005072D8" w:rsidP="005072D8">
      <w:pPr>
        <w:jc w:val="both"/>
        <w:rPr>
          <w:rFonts w:ascii="Segoe UI" w:hAnsi="Segoe UI" w:cs="Segoe UI"/>
          <w:b/>
          <w:bCs/>
          <w:sz w:val="22"/>
          <w:szCs w:val="22"/>
        </w:rPr>
      </w:pP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b/>
          <w:bCs/>
          <w:sz w:val="22"/>
          <w:szCs w:val="22"/>
        </w:rPr>
        <w:t>OBČINA DOMŽALE</w:t>
      </w:r>
    </w:p>
    <w:p w14:paraId="29ABFEEC" w14:textId="77777777" w:rsidR="005072D8" w:rsidRPr="008C4FDF" w:rsidRDefault="005072D8">
      <w:pPr>
        <w:rPr>
          <w:rFonts w:ascii="Segoe UI" w:hAnsi="Segoe UI" w:cs="Segoe UI"/>
          <w:sz w:val="22"/>
          <w:szCs w:val="22"/>
        </w:rPr>
      </w:pPr>
    </w:p>
    <w:sectPr w:rsidR="005072D8" w:rsidRPr="008C4FDF" w:rsidSect="004538B8">
      <w:pgSz w:w="11906" w:h="16838"/>
      <w:pgMar w:top="1247" w:right="1418"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F2614" w14:textId="77777777" w:rsidR="001C53E1" w:rsidRDefault="001C53E1" w:rsidP="005072D8">
      <w:r>
        <w:separator/>
      </w:r>
    </w:p>
  </w:endnote>
  <w:endnote w:type="continuationSeparator" w:id="0">
    <w:p w14:paraId="2480B70A" w14:textId="77777777" w:rsidR="001C53E1" w:rsidRDefault="001C53E1"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34851" w14:textId="77777777" w:rsidR="001C53E1" w:rsidRDefault="001C53E1" w:rsidP="005072D8">
      <w:r>
        <w:separator/>
      </w:r>
    </w:p>
  </w:footnote>
  <w:footnote w:type="continuationSeparator" w:id="0">
    <w:p w14:paraId="130E11E6" w14:textId="77777777" w:rsidR="001C53E1" w:rsidRDefault="001C53E1"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E58"/>
    <w:multiLevelType w:val="hybridMultilevel"/>
    <w:tmpl w:val="A9A82600"/>
    <w:lvl w:ilvl="0" w:tplc="A7A60220">
      <w:numFmt w:val="bullet"/>
      <w:lvlText w:val="-"/>
      <w:lvlJc w:val="left"/>
      <w:pPr>
        <w:ind w:left="1571" w:hanging="360"/>
      </w:pPr>
      <w:rPr>
        <w:rFonts w:ascii="Times New Roman" w:eastAsia="Times New Roman" w:hAnsi="Times New Roman" w:cs="Times New Roma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 w15:restartNumberingAfterBreak="0">
    <w:nsid w:val="07D766A4"/>
    <w:multiLevelType w:val="hybridMultilevel"/>
    <w:tmpl w:val="F9667C5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C74684E"/>
    <w:multiLevelType w:val="hybridMultilevel"/>
    <w:tmpl w:val="67F0C042"/>
    <w:lvl w:ilvl="0" w:tplc="4156E41E">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83106"/>
    <w:multiLevelType w:val="hybridMultilevel"/>
    <w:tmpl w:val="E30AAE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858DD"/>
    <w:multiLevelType w:val="hybridMultilevel"/>
    <w:tmpl w:val="54C0CB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2D1564D"/>
    <w:multiLevelType w:val="hybridMultilevel"/>
    <w:tmpl w:val="056E94E2"/>
    <w:lvl w:ilvl="0" w:tplc="E16812C2">
      <w:numFmt w:val="bullet"/>
      <w:lvlText w:val="-"/>
      <w:lvlJc w:val="left"/>
      <w:pPr>
        <w:tabs>
          <w:tab w:val="num" w:pos="1776"/>
        </w:tabs>
        <w:ind w:left="1776" w:hanging="360"/>
      </w:pPr>
      <w:rPr>
        <w:rFonts w:ascii="Times New Roman" w:eastAsia="Times New Roman" w:hAnsi="Times New Roman" w:cs="Times New Roman" w:hint="default"/>
      </w:rPr>
    </w:lvl>
    <w:lvl w:ilvl="1" w:tplc="04240003" w:tentative="1">
      <w:start w:val="1"/>
      <w:numFmt w:val="bullet"/>
      <w:lvlText w:val="o"/>
      <w:lvlJc w:val="left"/>
      <w:pPr>
        <w:tabs>
          <w:tab w:val="num" w:pos="2496"/>
        </w:tabs>
        <w:ind w:left="2496" w:hanging="360"/>
      </w:pPr>
      <w:rPr>
        <w:rFonts w:ascii="Courier New" w:hAnsi="Courier New" w:hint="default"/>
      </w:rPr>
    </w:lvl>
    <w:lvl w:ilvl="2" w:tplc="04240005" w:tentative="1">
      <w:start w:val="1"/>
      <w:numFmt w:val="bullet"/>
      <w:lvlText w:val=""/>
      <w:lvlJc w:val="left"/>
      <w:pPr>
        <w:tabs>
          <w:tab w:val="num" w:pos="3216"/>
        </w:tabs>
        <w:ind w:left="3216" w:hanging="360"/>
      </w:pPr>
      <w:rPr>
        <w:rFonts w:ascii="Wingdings" w:hAnsi="Wingdings" w:hint="default"/>
      </w:rPr>
    </w:lvl>
    <w:lvl w:ilvl="3" w:tplc="04240001" w:tentative="1">
      <w:start w:val="1"/>
      <w:numFmt w:val="bullet"/>
      <w:lvlText w:val=""/>
      <w:lvlJc w:val="left"/>
      <w:pPr>
        <w:tabs>
          <w:tab w:val="num" w:pos="3936"/>
        </w:tabs>
        <w:ind w:left="3936" w:hanging="360"/>
      </w:pPr>
      <w:rPr>
        <w:rFonts w:ascii="Symbol" w:hAnsi="Symbol" w:hint="default"/>
      </w:rPr>
    </w:lvl>
    <w:lvl w:ilvl="4" w:tplc="04240003" w:tentative="1">
      <w:start w:val="1"/>
      <w:numFmt w:val="bullet"/>
      <w:lvlText w:val="o"/>
      <w:lvlJc w:val="left"/>
      <w:pPr>
        <w:tabs>
          <w:tab w:val="num" w:pos="4656"/>
        </w:tabs>
        <w:ind w:left="4656" w:hanging="360"/>
      </w:pPr>
      <w:rPr>
        <w:rFonts w:ascii="Courier New" w:hAnsi="Courier New" w:hint="default"/>
      </w:rPr>
    </w:lvl>
    <w:lvl w:ilvl="5" w:tplc="04240005" w:tentative="1">
      <w:start w:val="1"/>
      <w:numFmt w:val="bullet"/>
      <w:lvlText w:val=""/>
      <w:lvlJc w:val="left"/>
      <w:pPr>
        <w:tabs>
          <w:tab w:val="num" w:pos="5376"/>
        </w:tabs>
        <w:ind w:left="5376" w:hanging="360"/>
      </w:pPr>
      <w:rPr>
        <w:rFonts w:ascii="Wingdings" w:hAnsi="Wingdings" w:hint="default"/>
      </w:rPr>
    </w:lvl>
    <w:lvl w:ilvl="6" w:tplc="04240001" w:tentative="1">
      <w:start w:val="1"/>
      <w:numFmt w:val="bullet"/>
      <w:lvlText w:val=""/>
      <w:lvlJc w:val="left"/>
      <w:pPr>
        <w:tabs>
          <w:tab w:val="num" w:pos="6096"/>
        </w:tabs>
        <w:ind w:left="6096" w:hanging="360"/>
      </w:pPr>
      <w:rPr>
        <w:rFonts w:ascii="Symbol" w:hAnsi="Symbol" w:hint="default"/>
      </w:rPr>
    </w:lvl>
    <w:lvl w:ilvl="7" w:tplc="04240003" w:tentative="1">
      <w:start w:val="1"/>
      <w:numFmt w:val="bullet"/>
      <w:lvlText w:val="o"/>
      <w:lvlJc w:val="left"/>
      <w:pPr>
        <w:tabs>
          <w:tab w:val="num" w:pos="6816"/>
        </w:tabs>
        <w:ind w:left="6816" w:hanging="360"/>
      </w:pPr>
      <w:rPr>
        <w:rFonts w:ascii="Courier New" w:hAnsi="Courier New" w:hint="default"/>
      </w:rPr>
    </w:lvl>
    <w:lvl w:ilvl="8" w:tplc="0424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8"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A117CF1"/>
    <w:multiLevelType w:val="hybridMultilevel"/>
    <w:tmpl w:val="093EECAE"/>
    <w:lvl w:ilvl="0" w:tplc="99D8869A">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E048D1"/>
    <w:multiLevelType w:val="hybridMultilevel"/>
    <w:tmpl w:val="7EAAD60E"/>
    <w:lvl w:ilvl="0" w:tplc="2B8863A6">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662B90"/>
    <w:multiLevelType w:val="hybridMultilevel"/>
    <w:tmpl w:val="BE88F422"/>
    <w:lvl w:ilvl="0" w:tplc="0820F478">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CF0E48"/>
    <w:multiLevelType w:val="hybridMultilevel"/>
    <w:tmpl w:val="23B6876C"/>
    <w:lvl w:ilvl="0" w:tplc="568A3E74">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B28FC"/>
    <w:multiLevelType w:val="hybridMultilevel"/>
    <w:tmpl w:val="F19A513A"/>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6" w15:restartNumberingAfterBreak="0">
    <w:nsid w:val="4A1C5233"/>
    <w:multiLevelType w:val="hybridMultilevel"/>
    <w:tmpl w:val="80000AAA"/>
    <w:lvl w:ilvl="0" w:tplc="3F12264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4EAB4BAD"/>
    <w:multiLevelType w:val="hybridMultilevel"/>
    <w:tmpl w:val="CEC29EA8"/>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FCC135C"/>
    <w:multiLevelType w:val="hybridMultilevel"/>
    <w:tmpl w:val="932ECDAA"/>
    <w:lvl w:ilvl="0" w:tplc="970E89D2">
      <w:start w:val="1"/>
      <w:numFmt w:val="bullet"/>
      <w:lvlText w:val=""/>
      <w:lvlJc w:val="left"/>
      <w:pPr>
        <w:tabs>
          <w:tab w:val="num" w:pos="1021"/>
        </w:tabs>
        <w:ind w:left="1021" w:hanging="170"/>
      </w:pPr>
      <w:rPr>
        <w:rFonts w:ascii="Symbol" w:hAnsi="Symbol" w:hint="default"/>
      </w:rPr>
    </w:lvl>
    <w:lvl w:ilvl="1" w:tplc="2A5EDBE2">
      <w:start w:val="4"/>
      <w:numFmt w:val="decimal"/>
      <w:lvlText w:val="%2."/>
      <w:lvlJc w:val="left"/>
      <w:pPr>
        <w:tabs>
          <w:tab w:val="num" w:pos="1420"/>
        </w:tabs>
        <w:ind w:left="1420" w:hanging="34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B36A6"/>
    <w:multiLevelType w:val="hybridMultilevel"/>
    <w:tmpl w:val="80D27614"/>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2A17CB7"/>
    <w:multiLevelType w:val="hybridMultilevel"/>
    <w:tmpl w:val="96B414A0"/>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23" w15:restartNumberingAfterBreak="0">
    <w:nsid w:val="783D05F8"/>
    <w:multiLevelType w:val="hybridMultilevel"/>
    <w:tmpl w:val="7A826832"/>
    <w:lvl w:ilvl="0" w:tplc="DB1685D6">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7"/>
  </w:num>
  <w:num w:numId="2">
    <w:abstractNumId w:val="4"/>
  </w:num>
  <w:num w:numId="3">
    <w:abstractNumId w:val="12"/>
  </w:num>
  <w:num w:numId="4">
    <w:abstractNumId w:val="15"/>
  </w:num>
  <w:num w:numId="5">
    <w:abstractNumId w:val="7"/>
  </w:num>
  <w:num w:numId="6">
    <w:abstractNumId w:val="22"/>
  </w:num>
  <w:num w:numId="7">
    <w:abstractNumId w:val="6"/>
  </w:num>
  <w:num w:numId="8">
    <w:abstractNumId w:val="24"/>
  </w:num>
  <w:num w:numId="9">
    <w:abstractNumId w:val="1"/>
  </w:num>
  <w:num w:numId="10">
    <w:abstractNumId w:val="8"/>
  </w:num>
  <w:num w:numId="11">
    <w:abstractNumId w:val="10"/>
  </w:num>
  <w:num w:numId="12">
    <w:abstractNumId w:val="13"/>
  </w:num>
  <w:num w:numId="13">
    <w:abstractNumId w:val="2"/>
  </w:num>
  <w:num w:numId="14">
    <w:abstractNumId w:val="11"/>
  </w:num>
  <w:num w:numId="15">
    <w:abstractNumId w:val="16"/>
  </w:num>
  <w:num w:numId="16">
    <w:abstractNumId w:val="20"/>
  </w:num>
  <w:num w:numId="17">
    <w:abstractNumId w:val="0"/>
  </w:num>
  <w:num w:numId="18">
    <w:abstractNumId w:val="19"/>
  </w:num>
  <w:num w:numId="19">
    <w:abstractNumId w:val="3"/>
  </w:num>
  <w:num w:numId="20">
    <w:abstractNumId w:val="18"/>
  </w:num>
  <w:num w:numId="21">
    <w:abstractNumId w:val="14"/>
  </w:num>
  <w:num w:numId="22">
    <w:abstractNumId w:val="5"/>
  </w:num>
  <w:num w:numId="23">
    <w:abstractNumId w:val="23"/>
  </w:num>
  <w:num w:numId="24">
    <w:abstractNumId w:val="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121EB"/>
    <w:rsid w:val="00036527"/>
    <w:rsid w:val="00046480"/>
    <w:rsid w:val="000501C4"/>
    <w:rsid w:val="000608C5"/>
    <w:rsid w:val="00063316"/>
    <w:rsid w:val="0007189C"/>
    <w:rsid w:val="000735DC"/>
    <w:rsid w:val="00094B30"/>
    <w:rsid w:val="000966CC"/>
    <w:rsid w:val="000E529C"/>
    <w:rsid w:val="00110FF4"/>
    <w:rsid w:val="0012150F"/>
    <w:rsid w:val="00130E50"/>
    <w:rsid w:val="00131EA2"/>
    <w:rsid w:val="0014778B"/>
    <w:rsid w:val="00160FEF"/>
    <w:rsid w:val="00173696"/>
    <w:rsid w:val="00184FF0"/>
    <w:rsid w:val="00192CB6"/>
    <w:rsid w:val="001C1701"/>
    <w:rsid w:val="001C53E1"/>
    <w:rsid w:val="001E34B0"/>
    <w:rsid w:val="0026398C"/>
    <w:rsid w:val="0027689C"/>
    <w:rsid w:val="00283307"/>
    <w:rsid w:val="0028558E"/>
    <w:rsid w:val="002C5602"/>
    <w:rsid w:val="002C6BDD"/>
    <w:rsid w:val="00324C4D"/>
    <w:rsid w:val="00382E73"/>
    <w:rsid w:val="0039220F"/>
    <w:rsid w:val="00393393"/>
    <w:rsid w:val="003C68D0"/>
    <w:rsid w:val="003C7DA5"/>
    <w:rsid w:val="003D0910"/>
    <w:rsid w:val="003D1402"/>
    <w:rsid w:val="003D4826"/>
    <w:rsid w:val="003E3EDE"/>
    <w:rsid w:val="00410CDF"/>
    <w:rsid w:val="00410F03"/>
    <w:rsid w:val="004375F9"/>
    <w:rsid w:val="004538B8"/>
    <w:rsid w:val="00463E2E"/>
    <w:rsid w:val="004729F1"/>
    <w:rsid w:val="00476EDF"/>
    <w:rsid w:val="004F0BF4"/>
    <w:rsid w:val="005046F8"/>
    <w:rsid w:val="005072D8"/>
    <w:rsid w:val="005404C2"/>
    <w:rsid w:val="00546D3A"/>
    <w:rsid w:val="00577099"/>
    <w:rsid w:val="005955C6"/>
    <w:rsid w:val="005A2122"/>
    <w:rsid w:val="005A3AE3"/>
    <w:rsid w:val="005C599C"/>
    <w:rsid w:val="005E0C5F"/>
    <w:rsid w:val="00606978"/>
    <w:rsid w:val="0061065C"/>
    <w:rsid w:val="00627E8F"/>
    <w:rsid w:val="006453E4"/>
    <w:rsid w:val="00650C5B"/>
    <w:rsid w:val="0069377A"/>
    <w:rsid w:val="006B4AF1"/>
    <w:rsid w:val="006C60E1"/>
    <w:rsid w:val="006C6F43"/>
    <w:rsid w:val="006D63E8"/>
    <w:rsid w:val="00725CD3"/>
    <w:rsid w:val="00752A24"/>
    <w:rsid w:val="007837D0"/>
    <w:rsid w:val="00792533"/>
    <w:rsid w:val="007D27A3"/>
    <w:rsid w:val="007F4981"/>
    <w:rsid w:val="00834D02"/>
    <w:rsid w:val="00844DDE"/>
    <w:rsid w:val="008458A1"/>
    <w:rsid w:val="00877676"/>
    <w:rsid w:val="008C4FDF"/>
    <w:rsid w:val="008F5EB4"/>
    <w:rsid w:val="009336BD"/>
    <w:rsid w:val="00940DF2"/>
    <w:rsid w:val="009473B8"/>
    <w:rsid w:val="00961AE7"/>
    <w:rsid w:val="00A0227E"/>
    <w:rsid w:val="00A464F7"/>
    <w:rsid w:val="00AB5FE4"/>
    <w:rsid w:val="00AE0CAE"/>
    <w:rsid w:val="00AF32D7"/>
    <w:rsid w:val="00B108E7"/>
    <w:rsid w:val="00B22F9B"/>
    <w:rsid w:val="00B52A43"/>
    <w:rsid w:val="00B63F06"/>
    <w:rsid w:val="00B86EF6"/>
    <w:rsid w:val="00B9134E"/>
    <w:rsid w:val="00BD5EA6"/>
    <w:rsid w:val="00BE145E"/>
    <w:rsid w:val="00BE501A"/>
    <w:rsid w:val="00C01B90"/>
    <w:rsid w:val="00C074D4"/>
    <w:rsid w:val="00C36064"/>
    <w:rsid w:val="00C42D89"/>
    <w:rsid w:val="00C45F0E"/>
    <w:rsid w:val="00C509FC"/>
    <w:rsid w:val="00C639A6"/>
    <w:rsid w:val="00C66E38"/>
    <w:rsid w:val="00C76D68"/>
    <w:rsid w:val="00C90121"/>
    <w:rsid w:val="00C93225"/>
    <w:rsid w:val="00C971D6"/>
    <w:rsid w:val="00CC2CA9"/>
    <w:rsid w:val="00CC6186"/>
    <w:rsid w:val="00CC78FB"/>
    <w:rsid w:val="00D02415"/>
    <w:rsid w:val="00D40106"/>
    <w:rsid w:val="00D4224E"/>
    <w:rsid w:val="00D43261"/>
    <w:rsid w:val="00D7591F"/>
    <w:rsid w:val="00D83B50"/>
    <w:rsid w:val="00D96218"/>
    <w:rsid w:val="00DC0EC8"/>
    <w:rsid w:val="00E21E37"/>
    <w:rsid w:val="00E470C4"/>
    <w:rsid w:val="00E86842"/>
    <w:rsid w:val="00E919F6"/>
    <w:rsid w:val="00EE67F7"/>
    <w:rsid w:val="00F10DE8"/>
    <w:rsid w:val="00F415B1"/>
    <w:rsid w:val="00F820BF"/>
    <w:rsid w:val="00F9357B"/>
    <w:rsid w:val="00FA0253"/>
    <w:rsid w:val="00FC1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602B"/>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BE145E"/>
    <w:pPr>
      <w:keepNext/>
      <w:outlineLvl w:val="1"/>
    </w:pPr>
    <w:rPr>
      <w:rFonts w:ascii="Arial" w:hAnsi="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customStyle="1" w:styleId="Naslov2Znak">
    <w:name w:val="Naslov 2 Znak"/>
    <w:basedOn w:val="Privzetapisavaodstavka"/>
    <w:link w:val="Naslov2"/>
    <w:rsid w:val="00BE145E"/>
    <w:rPr>
      <w:rFonts w:ascii="Arial" w:eastAsia="Times New Roman" w:hAnsi="Arial" w:cs="Times New Roman"/>
      <w:b/>
      <w:bCs/>
      <w:sz w:val="24"/>
      <w:szCs w:val="24"/>
      <w:lang w:eastAsia="sl-SI"/>
    </w:rPr>
  </w:style>
  <w:style w:type="character" w:styleId="Nerazreenaomemba">
    <w:name w:val="Unresolved Mention"/>
    <w:basedOn w:val="Privzetapisavaodstavka"/>
    <w:uiPriority w:val="99"/>
    <w:semiHidden/>
    <w:unhideWhenUsed/>
    <w:rsid w:val="00437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025859">
      <w:bodyDiv w:val="1"/>
      <w:marLeft w:val="0"/>
      <w:marRight w:val="0"/>
      <w:marTop w:val="0"/>
      <w:marBottom w:val="0"/>
      <w:divBdr>
        <w:top w:val="none" w:sz="0" w:space="0" w:color="auto"/>
        <w:left w:val="none" w:sz="0" w:space="0" w:color="auto"/>
        <w:bottom w:val="none" w:sz="0" w:space="0" w:color="auto"/>
        <w:right w:val="none" w:sz="0" w:space="0" w:color="auto"/>
      </w:divBdr>
    </w:div>
    <w:div w:id="519129095">
      <w:bodyDiv w:val="1"/>
      <w:marLeft w:val="0"/>
      <w:marRight w:val="0"/>
      <w:marTop w:val="0"/>
      <w:marBottom w:val="0"/>
      <w:divBdr>
        <w:top w:val="none" w:sz="0" w:space="0" w:color="auto"/>
        <w:left w:val="none" w:sz="0" w:space="0" w:color="auto"/>
        <w:bottom w:val="none" w:sz="0" w:space="0" w:color="auto"/>
        <w:right w:val="none" w:sz="0" w:space="0" w:color="auto"/>
      </w:divBdr>
    </w:div>
    <w:div w:id="801458210">
      <w:bodyDiv w:val="1"/>
      <w:marLeft w:val="0"/>
      <w:marRight w:val="0"/>
      <w:marTop w:val="0"/>
      <w:marBottom w:val="0"/>
      <w:divBdr>
        <w:top w:val="none" w:sz="0" w:space="0" w:color="auto"/>
        <w:left w:val="none" w:sz="0" w:space="0" w:color="auto"/>
        <w:bottom w:val="none" w:sz="0" w:space="0" w:color="auto"/>
        <w:right w:val="none" w:sz="0" w:space="0" w:color="auto"/>
      </w:divBdr>
    </w:div>
    <w:div w:id="208263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3-21-2826" TargetMode="External"/><Relationship Id="rId13" Type="http://schemas.openxmlformats.org/officeDocument/2006/relationships/hyperlink" Target="http://www.uradni-list.si/1/objava.jsp?sop=2019-01-0914" TargetMode="External"/><Relationship Id="rId18" Type="http://schemas.openxmlformats.org/officeDocument/2006/relationships/hyperlink" Target="http://www.uradni-list.si/1/objava.jsp?sop=2021-01-406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uradni-list.si/glasilo-uradni-list-rs/vsebina/2023-01-3325" TargetMode="External"/><Relationship Id="rId7" Type="http://schemas.openxmlformats.org/officeDocument/2006/relationships/hyperlink" Target="http://www.uradni-list.si/1/objava.jsp?sop=2013-01-0784" TargetMode="External"/><Relationship Id="rId12" Type="http://schemas.openxmlformats.org/officeDocument/2006/relationships/hyperlink" Target="http://www.uradni-list.si/1/objava.jsp?sop=2017-01-0741" TargetMode="External"/><Relationship Id="rId17" Type="http://schemas.openxmlformats.org/officeDocument/2006/relationships/hyperlink" Target="http://www.uradni-list.si/1/objava.jsp?sop=2021-01-255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radni-list.si/1/objava.jsp?sop=2020-01-3772" TargetMode="External"/><Relationship Id="rId20" Type="http://schemas.openxmlformats.org/officeDocument/2006/relationships/hyperlink" Target="http://www.uradni-list.si/1/objava.jsp?sop=2022-01-11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6-01-2296" TargetMode="External"/><Relationship Id="rId24" Type="http://schemas.openxmlformats.org/officeDocument/2006/relationships/hyperlink" Target="mailto:prijave@domzale.si" TargetMode="External"/><Relationship Id="rId5" Type="http://schemas.openxmlformats.org/officeDocument/2006/relationships/footnotes" Target="footnotes.xml"/><Relationship Id="rId15" Type="http://schemas.openxmlformats.org/officeDocument/2006/relationships/hyperlink" Target="http://www.uradni-list.si/1/objava.jsp?sop=2019-01-3722" TargetMode="External"/><Relationship Id="rId23" Type="http://schemas.openxmlformats.org/officeDocument/2006/relationships/hyperlink" Target="https://www.uradni-list.si/glasilo-uradni-list-rs/vsebina/2025-01-2488" TargetMode="External"/><Relationship Id="rId10" Type="http://schemas.openxmlformats.org/officeDocument/2006/relationships/hyperlink" Target="http://www.uradni-list.si/1/objava.jsp?sop=2016-01-1428" TargetMode="External"/><Relationship Id="rId19" Type="http://schemas.openxmlformats.org/officeDocument/2006/relationships/hyperlink" Target="http://www.uradni-list.si/1/objava.jsp?sop=2022-01-0215" TargetMode="External"/><Relationship Id="rId4" Type="http://schemas.openxmlformats.org/officeDocument/2006/relationships/webSettings" Target="webSettings.xml"/><Relationship Id="rId9" Type="http://schemas.openxmlformats.org/officeDocument/2006/relationships/hyperlink" Target="http://www.uradni-list.si/1/objava.jsp?sop=2015-01-1930" TargetMode="External"/><Relationship Id="rId14" Type="http://schemas.openxmlformats.org/officeDocument/2006/relationships/hyperlink" Target="http://www.uradni-list.si/1/objava.jsp?sop=2019-01-0914" TargetMode="External"/><Relationship Id="rId22" Type="http://schemas.openxmlformats.org/officeDocument/2006/relationships/hyperlink" Target="https://www.uradni-list.si/glasilo-uradni-list-rs/vsebina/2023-01-428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1207</Words>
  <Characters>6880</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Renata Pozman</cp:lastModifiedBy>
  <cp:revision>3</cp:revision>
  <cp:lastPrinted>2022-09-19T09:30:00Z</cp:lastPrinted>
  <dcterms:created xsi:type="dcterms:W3CDTF">2026-01-19T11:26:00Z</dcterms:created>
  <dcterms:modified xsi:type="dcterms:W3CDTF">2026-01-19T12:01:00Z</dcterms:modified>
</cp:coreProperties>
</file>